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DB75" w14:textId="0B6CD357" w:rsidR="003B3EFE" w:rsidRDefault="003B3EFE">
      <w:pPr>
        <w:tabs>
          <w:tab w:val="center" w:pos="5040"/>
        </w:tabs>
        <w:suppressAutoHyphens/>
        <w:jc w:val="center"/>
        <w:rPr>
          <w:b/>
        </w:rPr>
      </w:pPr>
    </w:p>
    <w:tbl>
      <w:tblPr>
        <w:tblW w:w="0" w:type="auto"/>
        <w:tblLayout w:type="fixed"/>
        <w:tblLook w:val="0000" w:firstRow="0" w:lastRow="0" w:firstColumn="0" w:lastColumn="0" w:noHBand="0" w:noVBand="0"/>
      </w:tblPr>
      <w:tblGrid>
        <w:gridCol w:w="1818"/>
        <w:gridCol w:w="7560"/>
      </w:tblGrid>
      <w:tr w:rsidR="00B83892" w:rsidRPr="00B83892" w14:paraId="13D57A7D" w14:textId="77777777" w:rsidTr="00714EC9">
        <w:trPr>
          <w:trHeight w:val="1340"/>
        </w:trPr>
        <w:tc>
          <w:tcPr>
            <w:tcW w:w="1818" w:type="dxa"/>
          </w:tcPr>
          <w:p w14:paraId="13D75768" w14:textId="77777777" w:rsidR="00B83892" w:rsidRPr="00B83892" w:rsidRDefault="00B83892" w:rsidP="00B83892">
            <w:pPr>
              <w:tabs>
                <w:tab w:val="center" w:pos="5040"/>
              </w:tabs>
              <w:suppressAutoHyphens/>
              <w:ind w:left="0" w:firstLine="0"/>
              <w:jc w:val="center"/>
              <w:rPr>
                <w:b/>
                <w:sz w:val="16"/>
                <w:szCs w:val="16"/>
              </w:rPr>
            </w:pPr>
            <w:r w:rsidRPr="00B83892">
              <w:rPr>
                <w:b/>
                <w:noProof/>
                <w:sz w:val="16"/>
                <w:szCs w:val="16"/>
              </w:rPr>
              <w:drawing>
                <wp:inline distT="0" distB="0" distL="0" distR="0" wp14:anchorId="569653DD" wp14:editId="601C3334">
                  <wp:extent cx="1005840" cy="1005840"/>
                  <wp:effectExtent l="0" t="0" r="0" b="0"/>
                  <wp:docPr id="1" name="Picture 1" descr="YCFCA%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CA%20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7560" w:type="dxa"/>
          </w:tcPr>
          <w:p w14:paraId="4740F797" w14:textId="77777777" w:rsidR="00B83892" w:rsidRPr="00B83892" w:rsidRDefault="00B83892" w:rsidP="00B83892">
            <w:pPr>
              <w:suppressAutoHyphens/>
              <w:ind w:left="0" w:firstLine="0"/>
              <w:jc w:val="center"/>
              <w:rPr>
                <w:b/>
                <w:sz w:val="16"/>
              </w:rPr>
            </w:pPr>
          </w:p>
          <w:p w14:paraId="22672849" w14:textId="77777777" w:rsidR="00B83892" w:rsidRPr="00B83892" w:rsidRDefault="00B83892" w:rsidP="00B83892">
            <w:pPr>
              <w:suppressAutoHyphens/>
              <w:ind w:left="0" w:firstLine="0"/>
              <w:jc w:val="center"/>
              <w:rPr>
                <w:b/>
                <w:sz w:val="44"/>
              </w:rPr>
            </w:pPr>
            <w:r w:rsidRPr="00B83892">
              <w:rPr>
                <w:b/>
                <w:sz w:val="44"/>
              </w:rPr>
              <w:t>FLINT HILL FIRE DEPARTMENT</w:t>
            </w:r>
          </w:p>
          <w:p w14:paraId="6A81367C" w14:textId="77777777" w:rsidR="00B83892" w:rsidRPr="00B83892" w:rsidRDefault="00B83892" w:rsidP="00B83892">
            <w:pPr>
              <w:suppressAutoHyphens/>
              <w:ind w:left="0" w:firstLine="0"/>
              <w:jc w:val="center"/>
              <w:rPr>
                <w:b/>
                <w:sz w:val="16"/>
              </w:rPr>
            </w:pPr>
          </w:p>
          <w:p w14:paraId="7A141533" w14:textId="77777777" w:rsidR="00B83892" w:rsidRPr="00B83892" w:rsidRDefault="00B83892" w:rsidP="00B83892">
            <w:pPr>
              <w:suppressAutoHyphens/>
              <w:ind w:left="0" w:firstLine="0"/>
              <w:jc w:val="center"/>
              <w:rPr>
                <w:b/>
                <w:sz w:val="16"/>
              </w:rPr>
            </w:pPr>
          </w:p>
          <w:p w14:paraId="6F7E43C7" w14:textId="77777777" w:rsidR="00B83892" w:rsidRPr="00B83892" w:rsidRDefault="00B83892" w:rsidP="00B83892">
            <w:pPr>
              <w:suppressAutoHyphens/>
              <w:ind w:left="0" w:firstLine="0"/>
              <w:jc w:val="center"/>
              <w:rPr>
                <w:b/>
                <w:sz w:val="16"/>
              </w:rPr>
            </w:pPr>
          </w:p>
          <w:p w14:paraId="59FB2C0B" w14:textId="77777777" w:rsidR="00B83892" w:rsidRPr="00B83892" w:rsidRDefault="00B83892" w:rsidP="00B83892">
            <w:pPr>
              <w:tabs>
                <w:tab w:val="center" w:pos="5040"/>
              </w:tabs>
              <w:suppressAutoHyphens/>
              <w:ind w:left="0" w:firstLine="0"/>
              <w:jc w:val="center"/>
              <w:rPr>
                <w:b/>
                <w:sz w:val="28"/>
              </w:rPr>
            </w:pPr>
            <w:r w:rsidRPr="00B83892">
              <w:rPr>
                <w:b/>
                <w:sz w:val="36"/>
              </w:rPr>
              <w:t>STANDARD OPERATING GUIDELINE</w:t>
            </w:r>
          </w:p>
        </w:tc>
      </w:tr>
    </w:tbl>
    <w:p w14:paraId="42BA10D3" w14:textId="77B09A9C" w:rsidR="00C710B2" w:rsidRDefault="00C710B2" w:rsidP="00B83892">
      <w:pPr>
        <w:tabs>
          <w:tab w:val="center" w:pos="5040"/>
        </w:tabs>
        <w:suppressAutoHyphens/>
        <w:ind w:left="0" w:firstLine="0"/>
        <w:rPr>
          <w:b/>
        </w:rPr>
      </w:pPr>
    </w:p>
    <w:p w14:paraId="48484110" w14:textId="77777777" w:rsidR="00C710B2" w:rsidRDefault="00C710B2">
      <w:pPr>
        <w:tabs>
          <w:tab w:val="center" w:pos="5040"/>
        </w:tabs>
        <w:suppressAutoHyphens/>
        <w:jc w:val="center"/>
        <w:rPr>
          <w:b/>
        </w:rPr>
      </w:pPr>
    </w:p>
    <w:p w14:paraId="5E06FF94" w14:textId="05D53C95" w:rsidR="003B3EFE" w:rsidRDefault="002E465B" w:rsidP="00C710B2">
      <w:pPr>
        <w:suppressAutoHyphens/>
        <w:ind w:left="720"/>
      </w:pPr>
      <w:r>
        <w:rPr>
          <w:b/>
        </w:rPr>
        <w:t>Guideline</w:t>
      </w:r>
      <w:r w:rsidR="003B3EFE">
        <w:rPr>
          <w:b/>
        </w:rPr>
        <w:t xml:space="preserve"> Number: </w:t>
      </w:r>
      <w:r w:rsidR="003B3EFE">
        <w:t xml:space="preserve"> </w:t>
      </w:r>
      <w:r w:rsidR="007C5B67">
        <w:t>410.</w:t>
      </w:r>
      <w:r w:rsidR="00E76E3A">
        <w:t>08</w:t>
      </w:r>
    </w:p>
    <w:p w14:paraId="4D87B625" w14:textId="2474AECA" w:rsidR="003B3EFE" w:rsidRDefault="002E465B" w:rsidP="00C710B2">
      <w:pPr>
        <w:suppressAutoHyphens/>
        <w:ind w:left="720"/>
        <w:rPr>
          <w:b/>
        </w:rPr>
      </w:pPr>
      <w:r>
        <w:rPr>
          <w:b/>
        </w:rPr>
        <w:t>Guideline</w:t>
      </w:r>
      <w:r w:rsidR="003B3EFE">
        <w:rPr>
          <w:b/>
        </w:rPr>
        <w:t xml:space="preserve"> Title:</w:t>
      </w:r>
      <w:r w:rsidR="007604AA">
        <w:rPr>
          <w:b/>
        </w:rPr>
        <w:t xml:space="preserve">   </w:t>
      </w:r>
      <w:r w:rsidR="00E76E3A">
        <w:t>Hazardous Materials</w:t>
      </w:r>
    </w:p>
    <w:p w14:paraId="6A637A10" w14:textId="6CE36CCA" w:rsidR="003B3EFE" w:rsidRDefault="003B3EFE" w:rsidP="00C710B2">
      <w:pPr>
        <w:suppressAutoHyphens/>
        <w:ind w:left="720"/>
      </w:pPr>
      <w:r>
        <w:rPr>
          <w:b/>
        </w:rPr>
        <w:t>Adopted:</w:t>
      </w:r>
      <w:r w:rsidR="0074135C">
        <w:t xml:space="preserve">  </w:t>
      </w:r>
      <w:r w:rsidR="00FD06A9">
        <w:t>02/12/2024</w:t>
      </w:r>
      <w:r w:rsidR="0074135C">
        <w:t xml:space="preserve"> </w:t>
      </w:r>
      <w:r w:rsidR="00790999">
        <w:tab/>
      </w:r>
      <w:r>
        <w:tab/>
      </w:r>
      <w:r>
        <w:tab/>
      </w:r>
    </w:p>
    <w:p w14:paraId="054EA2BD" w14:textId="77777777" w:rsidR="003B3EFE" w:rsidRDefault="003B3EFE" w:rsidP="00C710B2">
      <w:pPr>
        <w:suppressAutoHyphens/>
        <w:ind w:left="720"/>
      </w:pPr>
      <w:r>
        <w:rPr>
          <w:b/>
        </w:rPr>
        <w:t>Rescinds:</w:t>
      </w:r>
      <w:r w:rsidR="002F2A57">
        <w:t xml:space="preserve">  </w:t>
      </w:r>
      <w:r w:rsidR="00790999">
        <w:t>New</w:t>
      </w:r>
    </w:p>
    <w:p w14:paraId="34C5E7DB" w14:textId="77777777" w:rsidR="003B3EFE" w:rsidRDefault="003B3EFE" w:rsidP="00C710B2">
      <w:pPr>
        <w:suppressAutoHyphens/>
        <w:ind w:left="720"/>
        <w:rPr>
          <w:b/>
        </w:rPr>
      </w:pPr>
    </w:p>
    <w:p w14:paraId="275C8311" w14:textId="77777777" w:rsidR="003B3EFE" w:rsidRDefault="003B3EFE" w:rsidP="00C710B2">
      <w:pPr>
        <w:suppressAutoHyphens/>
        <w:ind w:left="720"/>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231CFA18" w14:textId="77777777" w:rsidR="003B3EFE" w:rsidRDefault="003B3EFE" w:rsidP="007A2F7F">
      <w:pPr>
        <w:suppressAutoHyphens/>
      </w:pPr>
      <w:r>
        <w:tab/>
      </w:r>
      <w:r>
        <w:tab/>
      </w:r>
      <w:r>
        <w:tab/>
      </w:r>
    </w:p>
    <w:p w14:paraId="29B3392C" w14:textId="77777777" w:rsidR="003B3EFE" w:rsidRPr="008E6663" w:rsidRDefault="003B3EFE" w:rsidP="00D26DE5">
      <w:pPr>
        <w:suppressAutoHyphens/>
      </w:pPr>
    </w:p>
    <w:p w14:paraId="5BA50747" w14:textId="77777777" w:rsidR="003B3EFE" w:rsidRDefault="003B3EFE" w:rsidP="006F4FCB">
      <w:pPr>
        <w:numPr>
          <w:ilvl w:val="0"/>
          <w:numId w:val="1"/>
        </w:numPr>
        <w:tabs>
          <w:tab w:val="clear" w:pos="1080"/>
          <w:tab w:val="left" w:pos="-720"/>
          <w:tab w:val="left" w:pos="0"/>
        </w:tabs>
        <w:suppressAutoHyphens/>
        <w:ind w:left="720"/>
        <w:rPr>
          <w:b/>
        </w:rPr>
      </w:pPr>
      <w:r>
        <w:rPr>
          <w:b/>
        </w:rPr>
        <w:t>PURPOSE:</w:t>
      </w:r>
    </w:p>
    <w:p w14:paraId="126385BB" w14:textId="432F129A" w:rsidR="00964145" w:rsidRPr="00964145" w:rsidRDefault="00964145" w:rsidP="00C80760">
      <w:pPr>
        <w:pStyle w:val="BodyTextIndent3"/>
        <w:ind w:left="0"/>
        <w:rPr>
          <w:b/>
          <w:sz w:val="24"/>
          <w:szCs w:val="24"/>
          <w:lang w:val="en-US"/>
        </w:rPr>
      </w:pPr>
    </w:p>
    <w:p w14:paraId="61A5882F" w14:textId="1F8E4ACF" w:rsidR="00C80760" w:rsidRDefault="00C710B2" w:rsidP="00C80760">
      <w:pPr>
        <w:ind w:left="720"/>
      </w:pPr>
      <w:r>
        <w:t xml:space="preserve">            </w:t>
      </w:r>
      <w:r w:rsidR="00C80760">
        <w:t>The purpose of this guideline is to provide the basic response strategy for Flint Hill Fire Department (FHFD) to incidents involving hazardous materials</w:t>
      </w:r>
      <w:r w:rsidR="00344FD7">
        <w:t>,</w:t>
      </w:r>
      <w:r w:rsidR="00C80760">
        <w:t xml:space="preserve"> to meet the goal of protecting life, property, and the environment.  These guidelines identify the approach that </w:t>
      </w:r>
      <w:r w:rsidR="007E3B6A">
        <w:t>FHFD Operations</w:t>
      </w:r>
      <w:r w:rsidR="00C80760">
        <w:t xml:space="preserve"> Level personnel sh</w:t>
      </w:r>
      <w:r w:rsidR="00B15AE6">
        <w:t>ould</w:t>
      </w:r>
      <w:r w:rsidR="00C80760">
        <w:t xml:space="preserve"> take at incidents involving hazardous materials</w:t>
      </w:r>
      <w:r w:rsidR="009312CD">
        <w:t>,</w:t>
      </w:r>
      <w:r w:rsidR="00C80760">
        <w:t xml:space="preserve"> regardless of the size, type, or complexity of the incident.  </w:t>
      </w:r>
      <w:r w:rsidR="009B60DF" w:rsidRPr="009B60DF">
        <w:rPr>
          <w:rFonts w:ascii="New times roman" w:hAnsi="New times roman" w:cs="Arial"/>
        </w:rPr>
        <w:t>This includes, but is not limited to; flammable vapor releases, such as natural gas, liquefied petroleum gas (LPG), acetylene, and any volatile vapors, liquid fuel spills such as gasoline, diesel fuel, and any other flammable or combustible liquid, acids, explosives, or any other substance that presents a threat to public safety or to the environment</w:t>
      </w:r>
      <w:r w:rsidR="001A4A10">
        <w:rPr>
          <w:rFonts w:ascii="New times roman" w:hAnsi="New times roman" w:cs="Arial"/>
        </w:rPr>
        <w:t>.</w:t>
      </w:r>
      <w:r w:rsidR="00C80760">
        <w:t xml:space="preserve"> </w:t>
      </w:r>
    </w:p>
    <w:p w14:paraId="0F0E0E4F" w14:textId="77777777" w:rsidR="00964145" w:rsidRPr="00964145" w:rsidRDefault="00964145" w:rsidP="00C80760">
      <w:pPr>
        <w:rPr>
          <w:szCs w:val="24"/>
        </w:rPr>
      </w:pPr>
    </w:p>
    <w:p w14:paraId="1E24F05C" w14:textId="77777777" w:rsidR="00E77491" w:rsidRDefault="00E77491">
      <w:pPr>
        <w:tabs>
          <w:tab w:val="left" w:pos="-720"/>
        </w:tabs>
        <w:suppressAutoHyphens/>
        <w:rPr>
          <w:b/>
        </w:rPr>
      </w:pPr>
    </w:p>
    <w:p w14:paraId="0A25B7B1" w14:textId="77777777" w:rsidR="003B3EFE" w:rsidRDefault="003B3EFE" w:rsidP="006F4FCB">
      <w:pPr>
        <w:numPr>
          <w:ilvl w:val="0"/>
          <w:numId w:val="1"/>
        </w:numPr>
        <w:tabs>
          <w:tab w:val="clear" w:pos="1080"/>
          <w:tab w:val="left" w:pos="-720"/>
          <w:tab w:val="left" w:pos="0"/>
        </w:tabs>
        <w:suppressAutoHyphens/>
        <w:ind w:left="720"/>
        <w:rPr>
          <w:b/>
        </w:rPr>
      </w:pPr>
      <w:r>
        <w:rPr>
          <w:b/>
        </w:rPr>
        <w:t>DISCUSSION:</w:t>
      </w:r>
    </w:p>
    <w:p w14:paraId="6404B29A" w14:textId="77777777" w:rsidR="003B3EFE" w:rsidRDefault="003B3EFE">
      <w:pPr>
        <w:tabs>
          <w:tab w:val="left" w:pos="-720"/>
          <w:tab w:val="left" w:pos="0"/>
        </w:tabs>
        <w:suppressAutoHyphens/>
        <w:ind w:left="720"/>
        <w:rPr>
          <w:b/>
        </w:rPr>
      </w:pPr>
    </w:p>
    <w:p w14:paraId="0AB012C8" w14:textId="3618EAFF" w:rsidR="00137670" w:rsidRPr="009B60DF" w:rsidRDefault="00C710B2" w:rsidP="00137670">
      <w:pPr>
        <w:tabs>
          <w:tab w:val="left" w:pos="-720"/>
          <w:tab w:val="left" w:pos="0"/>
        </w:tabs>
        <w:suppressAutoHyphens/>
        <w:ind w:left="720"/>
        <w:rPr>
          <w:rFonts w:ascii="New times roman" w:hAnsi="New times roman"/>
        </w:rPr>
      </w:pPr>
      <w:r>
        <w:t xml:space="preserve">            </w:t>
      </w:r>
      <w:r w:rsidR="009B60DF">
        <w:t xml:space="preserve">Every vehicle operated by FHFD has a DOT guidebook. This orange book is to be used by first-arriving companies to identify a product using name or number, identify emergency procedures to take, including evacuation zones for small and large spills, fire, etc., and offer initial responder protection criteria. These books are to be used only in the initial stages of a hazmat scene and more details will be needed from other sources (notably York County Emergency </w:t>
      </w:r>
      <w:r w:rsidR="00AB023F">
        <w:t xml:space="preserve">Management and </w:t>
      </w:r>
      <w:r w:rsidR="009B60DF">
        <w:t>Hazmat Teams) as the incident progresses.</w:t>
      </w:r>
    </w:p>
    <w:p w14:paraId="1C7C694B" w14:textId="70C88D8C" w:rsidR="003B3EFE" w:rsidRDefault="003B3EFE">
      <w:pPr>
        <w:ind w:left="720"/>
        <w:rPr>
          <w:spacing w:val="-2"/>
        </w:rPr>
      </w:pPr>
    </w:p>
    <w:p w14:paraId="6BE0259B" w14:textId="77777777" w:rsidR="003B3EFE" w:rsidRDefault="008C1ACE" w:rsidP="006F4FCB">
      <w:pPr>
        <w:numPr>
          <w:ilvl w:val="0"/>
          <w:numId w:val="1"/>
        </w:numPr>
        <w:tabs>
          <w:tab w:val="clear" w:pos="1080"/>
          <w:tab w:val="left" w:pos="-720"/>
        </w:tabs>
        <w:suppressAutoHyphens/>
        <w:ind w:left="720"/>
        <w:rPr>
          <w:b/>
          <w:spacing w:val="-2"/>
        </w:rPr>
      </w:pPr>
      <w:r>
        <w:rPr>
          <w:b/>
          <w:spacing w:val="-2"/>
        </w:rPr>
        <w:t>GUIDELINE</w:t>
      </w:r>
      <w:r w:rsidR="003B3EFE">
        <w:rPr>
          <w:b/>
          <w:spacing w:val="-2"/>
        </w:rPr>
        <w:t>:</w:t>
      </w:r>
    </w:p>
    <w:p w14:paraId="110F9077" w14:textId="77777777" w:rsidR="00BE6EC9" w:rsidRDefault="00BE6EC9" w:rsidP="00BE6EC9">
      <w:pPr>
        <w:tabs>
          <w:tab w:val="left" w:pos="-720"/>
        </w:tabs>
        <w:suppressAutoHyphens/>
        <w:rPr>
          <w:b/>
          <w:spacing w:val="-2"/>
        </w:rPr>
      </w:pPr>
    </w:p>
    <w:p w14:paraId="64FD1E9F" w14:textId="22A519FB" w:rsidR="003D11D4" w:rsidRPr="003D11D4" w:rsidRDefault="00C710B2" w:rsidP="003D11D4">
      <w:pPr>
        <w:tabs>
          <w:tab w:val="left" w:pos="-720"/>
        </w:tabs>
        <w:suppressAutoHyphens/>
        <w:ind w:left="720"/>
        <w:rPr>
          <w:spacing w:val="-2"/>
        </w:rPr>
      </w:pPr>
      <w:r>
        <w:rPr>
          <w:spacing w:val="-2"/>
        </w:rPr>
        <w:t xml:space="preserve">            </w:t>
      </w:r>
      <w:r w:rsidR="00BE6EC9">
        <w:rPr>
          <w:spacing w:val="-2"/>
        </w:rPr>
        <w:t>The following g</w:t>
      </w:r>
      <w:r w:rsidR="00BE6EC9" w:rsidRPr="00362477">
        <w:rPr>
          <w:spacing w:val="-2"/>
        </w:rPr>
        <w:t>uideline is</w:t>
      </w:r>
      <w:r w:rsidR="002C0430">
        <w:rPr>
          <w:spacing w:val="-2"/>
        </w:rPr>
        <w:t xml:space="preserve"> rec</w:t>
      </w:r>
      <w:r w:rsidR="007B7C87">
        <w:rPr>
          <w:spacing w:val="-2"/>
        </w:rPr>
        <w:t>ommended on</w:t>
      </w:r>
      <w:r w:rsidR="00663F9E">
        <w:rPr>
          <w:spacing w:val="-2"/>
        </w:rPr>
        <w:t xml:space="preserve"> all</w:t>
      </w:r>
      <w:r w:rsidR="007B7C87">
        <w:rPr>
          <w:spacing w:val="-2"/>
        </w:rPr>
        <w:t xml:space="preserve"> hazardous material incidents</w:t>
      </w:r>
      <w:r w:rsidR="003D11D4">
        <w:rPr>
          <w:spacing w:val="-2"/>
        </w:rPr>
        <w:t>.</w:t>
      </w:r>
    </w:p>
    <w:p w14:paraId="51395AF1" w14:textId="77777777" w:rsidR="00BE6EC9" w:rsidRPr="00362477" w:rsidRDefault="00BE6EC9" w:rsidP="00BE6EC9">
      <w:pPr>
        <w:tabs>
          <w:tab w:val="left" w:pos="-720"/>
        </w:tabs>
        <w:suppressAutoHyphens/>
        <w:contextualSpacing/>
        <w:rPr>
          <w:spacing w:val="-2"/>
        </w:rPr>
      </w:pPr>
    </w:p>
    <w:p w14:paraId="2062A7BE" w14:textId="2FF317E9" w:rsidR="00E2296A" w:rsidRDefault="00E2296A" w:rsidP="006F4FCB">
      <w:pPr>
        <w:numPr>
          <w:ilvl w:val="0"/>
          <w:numId w:val="2"/>
        </w:numPr>
        <w:tabs>
          <w:tab w:val="left" w:pos="-720"/>
        </w:tabs>
        <w:suppressAutoHyphens/>
        <w:rPr>
          <w:spacing w:val="-2"/>
        </w:rPr>
      </w:pPr>
      <w:r w:rsidRPr="003F1A05">
        <w:rPr>
          <w:spacing w:val="-2"/>
        </w:rPr>
        <w:t>The appropriate apparatus sh</w:t>
      </w:r>
      <w:r w:rsidR="00B15AE6">
        <w:rPr>
          <w:spacing w:val="-2"/>
        </w:rPr>
        <w:t>ould</w:t>
      </w:r>
      <w:r w:rsidRPr="003F1A05">
        <w:rPr>
          <w:spacing w:val="-2"/>
        </w:rPr>
        <w:t xml:space="preserve"> respond to the location quickly with due regard for the safety of others. Refer to </w:t>
      </w:r>
      <w:r w:rsidR="004F14A9">
        <w:rPr>
          <w:spacing w:val="-2"/>
        </w:rPr>
        <w:t>(</w:t>
      </w:r>
      <w:r w:rsidRPr="003F1A05">
        <w:rPr>
          <w:spacing w:val="-2"/>
        </w:rPr>
        <w:t>SOG 400.04 APPARATUS RESPONSE</w:t>
      </w:r>
      <w:r w:rsidR="004F14A9">
        <w:rPr>
          <w:spacing w:val="-2"/>
        </w:rPr>
        <w:t>)</w:t>
      </w:r>
      <w:r w:rsidRPr="003F1A05">
        <w:rPr>
          <w:spacing w:val="-2"/>
        </w:rPr>
        <w:t>.</w:t>
      </w:r>
    </w:p>
    <w:p w14:paraId="0452DFEB" w14:textId="30D8B906" w:rsidR="00663F9E" w:rsidRPr="0072781F" w:rsidRDefault="00663F9E" w:rsidP="006F4FCB">
      <w:pPr>
        <w:pStyle w:val="ListParagraph"/>
        <w:numPr>
          <w:ilvl w:val="0"/>
          <w:numId w:val="3"/>
        </w:numPr>
        <w:tabs>
          <w:tab w:val="left" w:pos="-720"/>
        </w:tabs>
        <w:suppressAutoHyphens/>
        <w:rPr>
          <w:spacing w:val="-2"/>
        </w:rPr>
      </w:pPr>
      <w:r w:rsidRPr="0072781F">
        <w:rPr>
          <w:spacing w:val="-2"/>
        </w:rPr>
        <w:t>Approach cautiously from upwind, uphill, or upstream</w:t>
      </w:r>
      <w:r w:rsidR="001A4A10">
        <w:rPr>
          <w:spacing w:val="-2"/>
        </w:rPr>
        <w:t>.</w:t>
      </w:r>
    </w:p>
    <w:p w14:paraId="1C07BF10" w14:textId="053EDC25" w:rsidR="00663F9E" w:rsidRDefault="00663F9E" w:rsidP="006F4FCB">
      <w:pPr>
        <w:numPr>
          <w:ilvl w:val="0"/>
          <w:numId w:val="3"/>
        </w:numPr>
        <w:tabs>
          <w:tab w:val="left" w:pos="-720"/>
        </w:tabs>
        <w:suppressAutoHyphens/>
        <w:rPr>
          <w:spacing w:val="-2"/>
        </w:rPr>
      </w:pPr>
      <w:r>
        <w:rPr>
          <w:spacing w:val="-2"/>
        </w:rPr>
        <w:t>Stay clear of vapors, fumes, and spills</w:t>
      </w:r>
      <w:r w:rsidR="001A4A10">
        <w:rPr>
          <w:spacing w:val="-2"/>
        </w:rPr>
        <w:t>.</w:t>
      </w:r>
    </w:p>
    <w:p w14:paraId="548999AA" w14:textId="57903D6C" w:rsidR="00867169" w:rsidRDefault="00663F9E" w:rsidP="006F4FCB">
      <w:pPr>
        <w:numPr>
          <w:ilvl w:val="0"/>
          <w:numId w:val="3"/>
        </w:numPr>
        <w:tabs>
          <w:tab w:val="left" w:pos="-720"/>
        </w:tabs>
        <w:suppressAutoHyphens/>
        <w:rPr>
          <w:spacing w:val="-2"/>
        </w:rPr>
      </w:pPr>
      <w:r>
        <w:rPr>
          <w:spacing w:val="-2"/>
        </w:rPr>
        <w:t>Keep vehicles at a safe distance from the scene</w:t>
      </w:r>
      <w:r w:rsidR="001A4A10">
        <w:rPr>
          <w:spacing w:val="-2"/>
        </w:rPr>
        <w:t>.</w:t>
      </w:r>
    </w:p>
    <w:p w14:paraId="44FB6BC8" w14:textId="77777777" w:rsidR="00867169" w:rsidRDefault="00867169" w:rsidP="00867169">
      <w:pPr>
        <w:tabs>
          <w:tab w:val="left" w:pos="-720"/>
        </w:tabs>
        <w:suppressAutoHyphens/>
        <w:ind w:left="1440"/>
        <w:rPr>
          <w:spacing w:val="-2"/>
        </w:rPr>
      </w:pPr>
    </w:p>
    <w:p w14:paraId="0211080C" w14:textId="77777777" w:rsidR="006B642A" w:rsidRDefault="00867169" w:rsidP="006F4FCB">
      <w:pPr>
        <w:pStyle w:val="ListParagraph"/>
        <w:numPr>
          <w:ilvl w:val="0"/>
          <w:numId w:val="2"/>
        </w:numPr>
        <w:tabs>
          <w:tab w:val="left" w:pos="-720"/>
        </w:tabs>
        <w:suppressAutoHyphens/>
        <w:rPr>
          <w:spacing w:val="-2"/>
        </w:rPr>
      </w:pPr>
      <w:r w:rsidRPr="00867169">
        <w:rPr>
          <w:spacing w:val="-2"/>
        </w:rPr>
        <w:t>The following pr</w:t>
      </w:r>
      <w:r w:rsidR="006B642A">
        <w:rPr>
          <w:spacing w:val="-2"/>
        </w:rPr>
        <w:t>e</w:t>
      </w:r>
      <w:r w:rsidRPr="00867169">
        <w:rPr>
          <w:spacing w:val="-2"/>
        </w:rPr>
        <w:t>cautions should be taken</w:t>
      </w:r>
      <w:r w:rsidR="006B642A">
        <w:rPr>
          <w:spacing w:val="-2"/>
        </w:rPr>
        <w:t xml:space="preserve"> by all personnel at the time of dispatch to possible hazardous materials:</w:t>
      </w:r>
    </w:p>
    <w:p w14:paraId="69813D95" w14:textId="04E856F8" w:rsidR="006B642A" w:rsidRDefault="006B642A" w:rsidP="006F4FCB">
      <w:pPr>
        <w:pStyle w:val="ListParagraph"/>
        <w:numPr>
          <w:ilvl w:val="0"/>
          <w:numId w:val="6"/>
        </w:numPr>
        <w:tabs>
          <w:tab w:val="left" w:pos="-720"/>
        </w:tabs>
        <w:suppressAutoHyphens/>
        <w:rPr>
          <w:spacing w:val="-2"/>
        </w:rPr>
      </w:pPr>
      <w:r>
        <w:rPr>
          <w:spacing w:val="-2"/>
        </w:rPr>
        <w:t xml:space="preserve">All Personnel </w:t>
      </w:r>
      <w:r w:rsidR="00B15AE6">
        <w:rPr>
          <w:spacing w:val="-2"/>
        </w:rPr>
        <w:t>should</w:t>
      </w:r>
      <w:r>
        <w:rPr>
          <w:spacing w:val="-2"/>
        </w:rPr>
        <w:t xml:space="preserve"> don proper Personnel Protective Equipment (PPE). Minimum PPE for all firefighters working in the hazard zone, this </w:t>
      </w:r>
      <w:r w:rsidR="009160C2">
        <w:rPr>
          <w:spacing w:val="-2"/>
        </w:rPr>
        <w:t>includes</w:t>
      </w:r>
      <w:r>
        <w:rPr>
          <w:spacing w:val="-2"/>
        </w:rPr>
        <w:t xml:space="preserve"> </w:t>
      </w:r>
      <w:r w:rsidR="00490387">
        <w:t>reconnaissance</w:t>
      </w:r>
      <w:r w:rsidR="009160C2">
        <w:rPr>
          <w:spacing w:val="-2"/>
        </w:rPr>
        <w:t>, sh</w:t>
      </w:r>
      <w:r w:rsidR="00B15AE6">
        <w:rPr>
          <w:spacing w:val="-2"/>
        </w:rPr>
        <w:t>ould</w:t>
      </w:r>
      <w:r w:rsidR="009160C2">
        <w:rPr>
          <w:spacing w:val="-2"/>
        </w:rPr>
        <w:t xml:space="preserve"> be in full turnout gear.  This includes self-contained breathing apparatus (SCBA).</w:t>
      </w:r>
    </w:p>
    <w:p w14:paraId="2D7F62DF" w14:textId="3D2DC04B" w:rsidR="009160C2" w:rsidRDefault="009160C2" w:rsidP="006F4FCB">
      <w:pPr>
        <w:pStyle w:val="ListParagraph"/>
        <w:numPr>
          <w:ilvl w:val="0"/>
          <w:numId w:val="6"/>
        </w:numPr>
        <w:tabs>
          <w:tab w:val="left" w:pos="-720"/>
        </w:tabs>
        <w:suppressAutoHyphens/>
        <w:rPr>
          <w:spacing w:val="-2"/>
        </w:rPr>
      </w:pPr>
      <w:r>
        <w:rPr>
          <w:spacing w:val="-2"/>
        </w:rPr>
        <w:t xml:space="preserve">Air monitoring equipment </w:t>
      </w:r>
      <w:r w:rsidR="001A4A10">
        <w:rPr>
          <w:spacing w:val="-2"/>
        </w:rPr>
        <w:t>should be</w:t>
      </w:r>
      <w:r>
        <w:rPr>
          <w:spacing w:val="-2"/>
        </w:rPr>
        <w:t xml:space="preserve"> turned on </w:t>
      </w:r>
      <w:r w:rsidR="001A4A10">
        <w:rPr>
          <w:spacing w:val="-2"/>
        </w:rPr>
        <w:t>to allow the</w:t>
      </w:r>
      <w:r>
        <w:rPr>
          <w:spacing w:val="-2"/>
        </w:rPr>
        <w:t xml:space="preserve"> sensors </w:t>
      </w:r>
      <w:r w:rsidR="001A4A10">
        <w:rPr>
          <w:spacing w:val="-2"/>
        </w:rPr>
        <w:t>to</w:t>
      </w:r>
      <w:r>
        <w:rPr>
          <w:spacing w:val="-2"/>
        </w:rPr>
        <w:t xml:space="preserve"> warm up.</w:t>
      </w:r>
      <w:r w:rsidR="001A4A10">
        <w:rPr>
          <w:spacing w:val="-2"/>
        </w:rPr>
        <w:t xml:space="preserve"> Zero or fresh air calibration of the air monitor should not be done in the back of the apparatus.</w:t>
      </w:r>
      <w:r>
        <w:rPr>
          <w:spacing w:val="-2"/>
        </w:rPr>
        <w:t xml:space="preserve"> This could lead to false readings. Zero calibration will need to be done on scene, in fresh, clean air. </w:t>
      </w:r>
    </w:p>
    <w:p w14:paraId="771FB6F4" w14:textId="40FF80ED" w:rsidR="00867169" w:rsidRPr="009160C2" w:rsidRDefault="009160C2" w:rsidP="006F4FCB">
      <w:pPr>
        <w:pStyle w:val="ListParagraph"/>
        <w:numPr>
          <w:ilvl w:val="0"/>
          <w:numId w:val="6"/>
        </w:numPr>
        <w:tabs>
          <w:tab w:val="left" w:pos="-720"/>
        </w:tabs>
        <w:suppressAutoHyphens/>
        <w:rPr>
          <w:spacing w:val="-2"/>
        </w:rPr>
      </w:pPr>
      <w:r>
        <w:rPr>
          <w:spacing w:val="-2"/>
        </w:rPr>
        <w:t>Note wind direction and wind speed.</w:t>
      </w:r>
    </w:p>
    <w:p w14:paraId="3D9CC584" w14:textId="77777777" w:rsidR="00663F9E" w:rsidRDefault="00663F9E" w:rsidP="00663F9E">
      <w:pPr>
        <w:tabs>
          <w:tab w:val="left" w:pos="-720"/>
        </w:tabs>
        <w:suppressAutoHyphens/>
        <w:ind w:left="1080"/>
        <w:contextualSpacing/>
        <w:rPr>
          <w:spacing w:val="-2"/>
        </w:rPr>
      </w:pPr>
    </w:p>
    <w:p w14:paraId="5EC840C4" w14:textId="46918391" w:rsidR="00B718F4" w:rsidRPr="00B718F4" w:rsidRDefault="00BE6EC9" w:rsidP="006F4FCB">
      <w:pPr>
        <w:numPr>
          <w:ilvl w:val="0"/>
          <w:numId w:val="2"/>
        </w:numPr>
        <w:tabs>
          <w:tab w:val="left" w:pos="-720"/>
        </w:tabs>
        <w:suppressAutoHyphens/>
        <w:contextualSpacing/>
        <w:rPr>
          <w:spacing w:val="-2"/>
        </w:rPr>
      </w:pPr>
      <w:r w:rsidRPr="00362477">
        <w:rPr>
          <w:spacing w:val="-2"/>
        </w:rPr>
        <w:t>Incident Command sh</w:t>
      </w:r>
      <w:r w:rsidR="00B15AE6">
        <w:rPr>
          <w:spacing w:val="-2"/>
        </w:rPr>
        <w:t>ould</w:t>
      </w:r>
      <w:r w:rsidRPr="00362477">
        <w:rPr>
          <w:spacing w:val="-2"/>
        </w:rPr>
        <w:t xml:space="preserve"> be implemented following </w:t>
      </w:r>
      <w:r w:rsidR="004F14A9">
        <w:rPr>
          <w:spacing w:val="-2"/>
        </w:rPr>
        <w:t>(</w:t>
      </w:r>
      <w:r w:rsidRPr="00362477">
        <w:rPr>
          <w:spacing w:val="-2"/>
        </w:rPr>
        <w:t>SOG 402.01 INCIDENT COMMAND</w:t>
      </w:r>
      <w:r w:rsidR="004F14A9">
        <w:rPr>
          <w:spacing w:val="-2"/>
        </w:rPr>
        <w:t>)</w:t>
      </w:r>
      <w:r w:rsidRPr="00362477">
        <w:rPr>
          <w:spacing w:val="-2"/>
        </w:rPr>
        <w:t>.</w:t>
      </w:r>
    </w:p>
    <w:p w14:paraId="56C17EB2" w14:textId="77777777" w:rsidR="00667057" w:rsidRDefault="00667057" w:rsidP="00667057">
      <w:pPr>
        <w:tabs>
          <w:tab w:val="left" w:pos="-720"/>
        </w:tabs>
        <w:suppressAutoHyphens/>
        <w:ind w:left="1080"/>
        <w:contextualSpacing/>
        <w:rPr>
          <w:spacing w:val="-2"/>
        </w:rPr>
      </w:pPr>
    </w:p>
    <w:p w14:paraId="00F8C48B" w14:textId="224991FB" w:rsidR="00490387" w:rsidRPr="00490387" w:rsidRDefault="00B346CD" w:rsidP="006F4FCB">
      <w:pPr>
        <w:numPr>
          <w:ilvl w:val="0"/>
          <w:numId w:val="2"/>
        </w:numPr>
        <w:tabs>
          <w:tab w:val="left" w:pos="-720"/>
        </w:tabs>
        <w:suppressAutoHyphens/>
        <w:contextualSpacing/>
        <w:rPr>
          <w:rFonts w:ascii="New times roman" w:hAnsi="New times roman"/>
          <w:spacing w:val="-2"/>
        </w:rPr>
      </w:pPr>
      <w:r>
        <w:rPr>
          <w:spacing w:val="-2"/>
        </w:rPr>
        <w:t xml:space="preserve">The incident commander (IC) </w:t>
      </w:r>
      <w:r w:rsidR="00B15AE6">
        <w:t>should</w:t>
      </w:r>
      <w:r w:rsidR="001A4A10">
        <w:t xml:space="preserve"> </w:t>
      </w:r>
      <w:r>
        <w:t>do an initial size up of the incident</w:t>
      </w:r>
      <w:r w:rsidR="00667057">
        <w:t>. A hazardous materials incident requires a more cautious and deliberate size-up than most fire situations.</w:t>
      </w:r>
      <w:r w:rsidR="00F173C1">
        <w:t xml:space="preserve"> A few considerations during th</w:t>
      </w:r>
      <w:r w:rsidR="009B60DF">
        <w:t>e</w:t>
      </w:r>
      <w:r w:rsidR="00F173C1">
        <w:t xml:space="preserve"> size up</w:t>
      </w:r>
      <w:r w:rsidR="00DE7F09">
        <w:t xml:space="preserve"> should include, but not limited to</w:t>
      </w:r>
      <w:r w:rsidR="00F173C1">
        <w:t>:</w:t>
      </w:r>
    </w:p>
    <w:p w14:paraId="59FDDD41" w14:textId="1F36E0C1" w:rsidR="00490387" w:rsidRDefault="00490387" w:rsidP="006F4FCB">
      <w:pPr>
        <w:pStyle w:val="ListParagraph"/>
        <w:numPr>
          <w:ilvl w:val="0"/>
          <w:numId w:val="4"/>
        </w:numPr>
        <w:tabs>
          <w:tab w:val="left" w:pos="-720"/>
        </w:tabs>
        <w:suppressAutoHyphens/>
        <w:rPr>
          <w:rFonts w:ascii="New times roman" w:hAnsi="New times roman"/>
          <w:spacing w:val="-2"/>
        </w:rPr>
      </w:pPr>
      <w:r>
        <w:rPr>
          <w:rFonts w:ascii="New times roman" w:hAnsi="New times roman"/>
          <w:spacing w:val="-2"/>
        </w:rPr>
        <w:t>Maintain a safe distance when conducting the size up</w:t>
      </w:r>
      <w:r w:rsidR="001A4A10">
        <w:rPr>
          <w:rFonts w:ascii="New times roman" w:hAnsi="New times roman"/>
          <w:spacing w:val="-2"/>
        </w:rPr>
        <w:t>.</w:t>
      </w:r>
    </w:p>
    <w:p w14:paraId="2ACF1D07" w14:textId="175907FC" w:rsidR="00490387" w:rsidRDefault="00490387" w:rsidP="006F4FCB">
      <w:pPr>
        <w:pStyle w:val="ListParagraph"/>
        <w:numPr>
          <w:ilvl w:val="0"/>
          <w:numId w:val="4"/>
        </w:numPr>
        <w:tabs>
          <w:tab w:val="left" w:pos="-720"/>
        </w:tabs>
        <w:suppressAutoHyphens/>
        <w:rPr>
          <w:rFonts w:ascii="New times roman" w:hAnsi="New times roman"/>
          <w:spacing w:val="-2"/>
        </w:rPr>
      </w:pPr>
      <w:r>
        <w:rPr>
          <w:rFonts w:ascii="New times roman" w:hAnsi="New times roman"/>
          <w:spacing w:val="-2"/>
        </w:rPr>
        <w:t>Check the pre-incident preplan, if available</w:t>
      </w:r>
      <w:r w:rsidR="001A4A10">
        <w:rPr>
          <w:rFonts w:ascii="New times roman" w:hAnsi="New times roman"/>
          <w:spacing w:val="-2"/>
        </w:rPr>
        <w:t>.</w:t>
      </w:r>
    </w:p>
    <w:p w14:paraId="3AA6F60D" w14:textId="4D94070B" w:rsidR="00490387" w:rsidRPr="00490387" w:rsidRDefault="00490387" w:rsidP="006F4FCB">
      <w:pPr>
        <w:pStyle w:val="ListParagraph"/>
        <w:numPr>
          <w:ilvl w:val="0"/>
          <w:numId w:val="4"/>
        </w:numPr>
        <w:tabs>
          <w:tab w:val="left" w:pos="-720"/>
        </w:tabs>
        <w:suppressAutoHyphens/>
        <w:rPr>
          <w:rFonts w:ascii="New times roman" w:hAnsi="New times roman"/>
          <w:spacing w:val="-2"/>
        </w:rPr>
      </w:pPr>
      <w:r w:rsidRPr="00490387">
        <w:rPr>
          <w:rFonts w:ascii="New times roman" w:hAnsi="New times roman"/>
          <w:spacing w:val="-2"/>
        </w:rPr>
        <w:t>Type of occupancy</w:t>
      </w:r>
      <w:r w:rsidR="001A4A10">
        <w:rPr>
          <w:rFonts w:ascii="New times roman" w:hAnsi="New times roman"/>
          <w:spacing w:val="-2"/>
        </w:rPr>
        <w:t>.</w:t>
      </w:r>
    </w:p>
    <w:p w14:paraId="5E5915D9" w14:textId="42DF0930" w:rsidR="00490387" w:rsidRPr="00490387" w:rsidRDefault="00490387" w:rsidP="006F4FCB">
      <w:pPr>
        <w:pStyle w:val="ListParagraph"/>
        <w:numPr>
          <w:ilvl w:val="0"/>
          <w:numId w:val="4"/>
        </w:numPr>
        <w:tabs>
          <w:tab w:val="left" w:pos="-720"/>
        </w:tabs>
        <w:suppressAutoHyphens/>
        <w:rPr>
          <w:rFonts w:ascii="New times roman" w:hAnsi="New times roman"/>
          <w:spacing w:val="-2"/>
        </w:rPr>
      </w:pPr>
      <w:r>
        <w:rPr>
          <w:rFonts w:ascii="New times roman" w:hAnsi="New times roman"/>
          <w:spacing w:val="-2"/>
        </w:rPr>
        <w:t>Gather information from bystanders, employees, or drivers</w:t>
      </w:r>
      <w:r w:rsidR="001A4A10">
        <w:rPr>
          <w:rFonts w:ascii="New times roman" w:hAnsi="New times roman"/>
          <w:spacing w:val="-2"/>
        </w:rPr>
        <w:t>.</w:t>
      </w:r>
    </w:p>
    <w:p w14:paraId="1510DD4B" w14:textId="5D1DC43A" w:rsidR="009B60DF" w:rsidRPr="0072781F" w:rsidRDefault="001A512D" w:rsidP="006F4FCB">
      <w:pPr>
        <w:pStyle w:val="ListParagraph"/>
        <w:numPr>
          <w:ilvl w:val="0"/>
          <w:numId w:val="4"/>
        </w:numPr>
        <w:tabs>
          <w:tab w:val="left" w:pos="-720"/>
        </w:tabs>
        <w:suppressAutoHyphens/>
        <w:rPr>
          <w:rFonts w:ascii="New times roman" w:hAnsi="New times roman"/>
          <w:spacing w:val="-2"/>
        </w:rPr>
      </w:pPr>
      <w:r w:rsidRPr="0072781F">
        <w:rPr>
          <w:rFonts w:ascii="New times roman" w:hAnsi="New times roman"/>
          <w:spacing w:val="-2"/>
        </w:rPr>
        <w:t>Is there a fire, spill, or leak?</w:t>
      </w:r>
    </w:p>
    <w:p w14:paraId="5B1E2CD2" w14:textId="1C669B54" w:rsidR="001A512D" w:rsidRDefault="001A512D" w:rsidP="006F4FCB">
      <w:pPr>
        <w:numPr>
          <w:ilvl w:val="0"/>
          <w:numId w:val="4"/>
        </w:numPr>
        <w:tabs>
          <w:tab w:val="left" w:pos="-720"/>
        </w:tabs>
        <w:suppressAutoHyphens/>
        <w:contextualSpacing/>
        <w:rPr>
          <w:rFonts w:ascii="New times roman" w:hAnsi="New times roman"/>
          <w:spacing w:val="-2"/>
        </w:rPr>
      </w:pPr>
      <w:r>
        <w:rPr>
          <w:rFonts w:ascii="New times roman" w:hAnsi="New times roman"/>
          <w:spacing w:val="-2"/>
        </w:rPr>
        <w:t>Who is at risk: people, property, or environment?</w:t>
      </w:r>
    </w:p>
    <w:p w14:paraId="68EEE293" w14:textId="5340D4C2" w:rsidR="009B60DF" w:rsidRDefault="001A512D" w:rsidP="006F4FCB">
      <w:pPr>
        <w:numPr>
          <w:ilvl w:val="0"/>
          <w:numId w:val="4"/>
        </w:numPr>
        <w:tabs>
          <w:tab w:val="left" w:pos="-720"/>
        </w:tabs>
        <w:suppressAutoHyphens/>
        <w:contextualSpacing/>
        <w:rPr>
          <w:rFonts w:ascii="New times roman" w:hAnsi="New times roman"/>
          <w:spacing w:val="-2"/>
        </w:rPr>
      </w:pPr>
      <w:r>
        <w:rPr>
          <w:rFonts w:ascii="New times roman" w:hAnsi="New times roman"/>
          <w:spacing w:val="-2"/>
        </w:rPr>
        <w:t>Is there a vapor cloud?</w:t>
      </w:r>
    </w:p>
    <w:p w14:paraId="24BFF776" w14:textId="39B5CAC1" w:rsidR="00AB023F" w:rsidRDefault="00AB023F" w:rsidP="006F4FCB">
      <w:pPr>
        <w:numPr>
          <w:ilvl w:val="0"/>
          <w:numId w:val="4"/>
        </w:numPr>
        <w:tabs>
          <w:tab w:val="left" w:pos="-720"/>
        </w:tabs>
        <w:suppressAutoHyphens/>
        <w:contextualSpacing/>
        <w:rPr>
          <w:rFonts w:ascii="New times roman" w:hAnsi="New times roman"/>
          <w:spacing w:val="-2"/>
        </w:rPr>
      </w:pPr>
      <w:r>
        <w:rPr>
          <w:rFonts w:ascii="New times roman" w:hAnsi="New times roman"/>
          <w:spacing w:val="-2"/>
        </w:rPr>
        <w:t>Quantity</w:t>
      </w:r>
      <w:r w:rsidR="00DE7F09">
        <w:rPr>
          <w:rFonts w:ascii="New times roman" w:hAnsi="New times roman"/>
          <w:spacing w:val="-2"/>
        </w:rPr>
        <w:t xml:space="preserve"> of </w:t>
      </w:r>
      <w:r w:rsidR="001A4A10">
        <w:rPr>
          <w:rFonts w:ascii="New times roman" w:hAnsi="New times roman"/>
          <w:spacing w:val="-2"/>
        </w:rPr>
        <w:t>hazardous</w:t>
      </w:r>
      <w:r w:rsidR="00DE7F09">
        <w:rPr>
          <w:rFonts w:ascii="New times roman" w:hAnsi="New times roman"/>
          <w:spacing w:val="-2"/>
        </w:rPr>
        <w:t xml:space="preserve"> material</w:t>
      </w:r>
      <w:r w:rsidR="001A4A10">
        <w:rPr>
          <w:rFonts w:ascii="New times roman" w:hAnsi="New times roman"/>
          <w:spacing w:val="-2"/>
        </w:rPr>
        <w:t>.</w:t>
      </w:r>
    </w:p>
    <w:p w14:paraId="63D53969" w14:textId="4B90F34D" w:rsidR="00AB023F" w:rsidRPr="00DE7F09" w:rsidRDefault="00AB023F" w:rsidP="006F4FCB">
      <w:pPr>
        <w:numPr>
          <w:ilvl w:val="0"/>
          <w:numId w:val="4"/>
        </w:numPr>
        <w:tabs>
          <w:tab w:val="left" w:pos="-720"/>
        </w:tabs>
        <w:suppressAutoHyphens/>
        <w:contextualSpacing/>
        <w:rPr>
          <w:rFonts w:ascii="New times roman" w:hAnsi="New times roman"/>
          <w:spacing w:val="-2"/>
        </w:rPr>
      </w:pPr>
      <w:r>
        <w:rPr>
          <w:rFonts w:ascii="New times roman" w:hAnsi="New times roman"/>
          <w:spacing w:val="-2"/>
        </w:rPr>
        <w:t>Container type</w:t>
      </w:r>
      <w:r w:rsidR="00DE7F09">
        <w:rPr>
          <w:rFonts w:ascii="New times roman" w:hAnsi="New times roman"/>
          <w:spacing w:val="-2"/>
        </w:rPr>
        <w:t xml:space="preserve"> and is it damaged</w:t>
      </w:r>
      <w:r w:rsidR="001A4A10">
        <w:rPr>
          <w:rFonts w:ascii="New times roman" w:hAnsi="New times roman"/>
          <w:spacing w:val="-2"/>
        </w:rPr>
        <w:t>.</w:t>
      </w:r>
    </w:p>
    <w:p w14:paraId="2CF83DC0" w14:textId="77777777" w:rsidR="00F74ACE" w:rsidRDefault="00F74ACE" w:rsidP="00F74ACE">
      <w:pPr>
        <w:pStyle w:val="ListParagraph"/>
        <w:rPr>
          <w:rFonts w:ascii="New times roman" w:hAnsi="New times roman"/>
          <w:spacing w:val="-2"/>
        </w:rPr>
      </w:pPr>
    </w:p>
    <w:p w14:paraId="574BC3F1" w14:textId="4C8821CE" w:rsidR="0023140E" w:rsidRPr="0023140E" w:rsidRDefault="0023140E" w:rsidP="006F4FCB">
      <w:pPr>
        <w:numPr>
          <w:ilvl w:val="0"/>
          <w:numId w:val="2"/>
        </w:numPr>
        <w:tabs>
          <w:tab w:val="left" w:pos="-720"/>
        </w:tabs>
        <w:suppressAutoHyphens/>
        <w:contextualSpacing/>
        <w:rPr>
          <w:rFonts w:ascii="New times roman" w:hAnsi="New times roman"/>
          <w:spacing w:val="-2"/>
        </w:rPr>
      </w:pPr>
      <w:r>
        <w:t xml:space="preserve">After determining that a hazardous material is or may be involved, immediately notify </w:t>
      </w:r>
      <w:r w:rsidR="008748DC">
        <w:t>Fire Com</w:t>
      </w:r>
      <w:r>
        <w:t>. Inform all incoming units of a safe direction of approach. Request the notification of York County Emergency Management and have them respond to the scene.  The IC can also request additional units, some which may include:</w:t>
      </w:r>
    </w:p>
    <w:p w14:paraId="5671E8FE" w14:textId="606580F9" w:rsidR="0023140E" w:rsidRDefault="0023140E" w:rsidP="006F4FCB">
      <w:pPr>
        <w:pStyle w:val="ListParagraph"/>
        <w:numPr>
          <w:ilvl w:val="0"/>
          <w:numId w:val="7"/>
        </w:numPr>
        <w:tabs>
          <w:tab w:val="left" w:pos="-720"/>
        </w:tabs>
        <w:suppressAutoHyphens/>
        <w:rPr>
          <w:rFonts w:ascii="New times roman" w:hAnsi="New times roman"/>
          <w:spacing w:val="-2"/>
        </w:rPr>
      </w:pPr>
      <w:r>
        <w:rPr>
          <w:rFonts w:ascii="New times roman" w:hAnsi="New times roman"/>
          <w:spacing w:val="-2"/>
        </w:rPr>
        <w:t>York County Hazmat Team</w:t>
      </w:r>
    </w:p>
    <w:p w14:paraId="60C224B1" w14:textId="35B2FEBB" w:rsidR="0023140E" w:rsidRDefault="0023140E" w:rsidP="006F4FCB">
      <w:pPr>
        <w:pStyle w:val="ListParagraph"/>
        <w:numPr>
          <w:ilvl w:val="0"/>
          <w:numId w:val="7"/>
        </w:numPr>
        <w:tabs>
          <w:tab w:val="left" w:pos="-720"/>
        </w:tabs>
        <w:suppressAutoHyphens/>
        <w:rPr>
          <w:rFonts w:ascii="New times roman" w:hAnsi="New times roman"/>
          <w:spacing w:val="-2"/>
        </w:rPr>
      </w:pPr>
      <w:r>
        <w:rPr>
          <w:rFonts w:ascii="New times roman" w:hAnsi="New times roman"/>
          <w:spacing w:val="-2"/>
        </w:rPr>
        <w:t xml:space="preserve">Additional </w:t>
      </w:r>
      <w:r w:rsidR="00344FD7">
        <w:rPr>
          <w:rFonts w:ascii="New times roman" w:hAnsi="New times roman"/>
          <w:spacing w:val="-2"/>
        </w:rPr>
        <w:t>F</w:t>
      </w:r>
      <w:r>
        <w:rPr>
          <w:rFonts w:ascii="New times roman" w:hAnsi="New times roman"/>
          <w:spacing w:val="-2"/>
        </w:rPr>
        <w:t>ire units</w:t>
      </w:r>
    </w:p>
    <w:p w14:paraId="77811CE9" w14:textId="201094BB" w:rsidR="0023140E" w:rsidRDefault="0023140E" w:rsidP="006F4FCB">
      <w:pPr>
        <w:pStyle w:val="ListParagraph"/>
        <w:numPr>
          <w:ilvl w:val="0"/>
          <w:numId w:val="7"/>
        </w:numPr>
        <w:tabs>
          <w:tab w:val="left" w:pos="-720"/>
        </w:tabs>
        <w:suppressAutoHyphens/>
        <w:rPr>
          <w:rFonts w:ascii="New times roman" w:hAnsi="New times roman"/>
          <w:spacing w:val="-2"/>
        </w:rPr>
      </w:pPr>
      <w:r>
        <w:rPr>
          <w:rFonts w:ascii="New times roman" w:hAnsi="New times roman"/>
          <w:spacing w:val="-2"/>
        </w:rPr>
        <w:t>Additional EMS units</w:t>
      </w:r>
    </w:p>
    <w:p w14:paraId="372699A8" w14:textId="36EB956D" w:rsidR="0023140E" w:rsidRDefault="0023140E" w:rsidP="006F4FCB">
      <w:pPr>
        <w:pStyle w:val="ListParagraph"/>
        <w:numPr>
          <w:ilvl w:val="0"/>
          <w:numId w:val="7"/>
        </w:numPr>
        <w:tabs>
          <w:tab w:val="left" w:pos="-720"/>
        </w:tabs>
        <w:suppressAutoHyphens/>
        <w:rPr>
          <w:rFonts w:ascii="New times roman" w:hAnsi="New times roman"/>
          <w:spacing w:val="-2"/>
        </w:rPr>
      </w:pPr>
      <w:r>
        <w:rPr>
          <w:rFonts w:ascii="New times roman" w:hAnsi="New times roman"/>
          <w:spacing w:val="-2"/>
        </w:rPr>
        <w:t>Law Enforcement</w:t>
      </w:r>
    </w:p>
    <w:p w14:paraId="06D03FF5" w14:textId="77777777" w:rsidR="0023140E" w:rsidRPr="0023140E" w:rsidRDefault="0023140E" w:rsidP="0023140E">
      <w:pPr>
        <w:tabs>
          <w:tab w:val="left" w:pos="-720"/>
        </w:tabs>
        <w:suppressAutoHyphens/>
        <w:ind w:left="1080"/>
        <w:rPr>
          <w:rFonts w:ascii="New times roman" w:hAnsi="New times roman"/>
          <w:spacing w:val="-2"/>
        </w:rPr>
      </w:pPr>
    </w:p>
    <w:p w14:paraId="4A60B4FC" w14:textId="6E4408CC" w:rsidR="00836B24" w:rsidRPr="00836B24" w:rsidRDefault="00F74ACE" w:rsidP="006F4FCB">
      <w:pPr>
        <w:numPr>
          <w:ilvl w:val="0"/>
          <w:numId w:val="2"/>
        </w:numPr>
        <w:tabs>
          <w:tab w:val="left" w:pos="-720"/>
        </w:tabs>
        <w:suppressAutoHyphens/>
        <w:contextualSpacing/>
        <w:rPr>
          <w:rFonts w:ascii="New times roman" w:hAnsi="New times roman"/>
          <w:spacing w:val="-2"/>
        </w:rPr>
      </w:pPr>
      <w:r>
        <w:rPr>
          <w:rFonts w:ascii="New times roman" w:hAnsi="New times roman"/>
          <w:spacing w:val="-2"/>
        </w:rPr>
        <w:t>Secure the scene.</w:t>
      </w:r>
    </w:p>
    <w:p w14:paraId="37021FC7" w14:textId="65EA75EE" w:rsidR="00836B24" w:rsidRPr="00EF52AB" w:rsidRDefault="00836B24" w:rsidP="006F4FCB">
      <w:pPr>
        <w:pStyle w:val="ListParagraph"/>
        <w:numPr>
          <w:ilvl w:val="0"/>
          <w:numId w:val="5"/>
        </w:numPr>
        <w:tabs>
          <w:tab w:val="left" w:pos="-720"/>
        </w:tabs>
        <w:suppressAutoHyphens/>
        <w:rPr>
          <w:rFonts w:ascii="New times roman" w:hAnsi="New times roman"/>
          <w:spacing w:val="-2"/>
        </w:rPr>
      </w:pPr>
      <w:r>
        <w:t>When a hazardous material is involved, it is important to keep the public and emergency response personnel a safe distance from the incident to avoid exposure or contamination.</w:t>
      </w:r>
    </w:p>
    <w:p w14:paraId="759D700F" w14:textId="77777777" w:rsidR="00EF52AB" w:rsidRPr="00836B24" w:rsidRDefault="00EF52AB" w:rsidP="00EF52AB">
      <w:pPr>
        <w:pStyle w:val="ListParagraph"/>
        <w:tabs>
          <w:tab w:val="left" w:pos="-720"/>
        </w:tabs>
        <w:suppressAutoHyphens/>
        <w:ind w:left="1440" w:firstLine="0"/>
        <w:rPr>
          <w:rFonts w:ascii="New times roman" w:hAnsi="New times roman"/>
          <w:spacing w:val="-2"/>
        </w:rPr>
      </w:pPr>
    </w:p>
    <w:p w14:paraId="2DEF0F42" w14:textId="43127AE9" w:rsidR="00F74ACE" w:rsidRPr="0023140E" w:rsidRDefault="00B718F4" w:rsidP="006F4FCB">
      <w:pPr>
        <w:pStyle w:val="ListParagraph"/>
        <w:numPr>
          <w:ilvl w:val="0"/>
          <w:numId w:val="5"/>
        </w:numPr>
        <w:tabs>
          <w:tab w:val="left" w:pos="-720"/>
        </w:tabs>
        <w:suppressAutoHyphens/>
        <w:rPr>
          <w:rFonts w:ascii="New times roman" w:hAnsi="New times roman"/>
          <w:spacing w:val="-2"/>
        </w:rPr>
      </w:pPr>
      <w:r>
        <w:lastRenderedPageBreak/>
        <w:t>Without entering the immediate hazard area, you want to isolate the area and   deny entry to unauthorized persons</w:t>
      </w:r>
      <w:r w:rsidR="00867169">
        <w:t>,</w:t>
      </w:r>
      <w:r>
        <w:t xml:space="preserve"> including other responders.</w:t>
      </w:r>
      <w:r w:rsidR="0023140E">
        <w:t xml:space="preserve"> Some recommended methods of isolation include:</w:t>
      </w:r>
    </w:p>
    <w:p w14:paraId="7099130B" w14:textId="016ABCEA" w:rsidR="0023140E" w:rsidRDefault="00836B24" w:rsidP="006F4FCB">
      <w:pPr>
        <w:pStyle w:val="ListParagraph"/>
        <w:numPr>
          <w:ilvl w:val="4"/>
          <w:numId w:val="2"/>
        </w:numPr>
        <w:tabs>
          <w:tab w:val="left" w:pos="-720"/>
        </w:tabs>
        <w:suppressAutoHyphens/>
        <w:rPr>
          <w:rFonts w:ascii="New times roman" w:hAnsi="New times roman"/>
          <w:spacing w:val="-2"/>
        </w:rPr>
      </w:pPr>
      <w:r>
        <w:rPr>
          <w:rFonts w:ascii="New times roman" w:hAnsi="New times roman"/>
          <w:spacing w:val="-2"/>
        </w:rPr>
        <w:t>Cones</w:t>
      </w:r>
    </w:p>
    <w:p w14:paraId="224FA4A4" w14:textId="53575384" w:rsidR="00836B24" w:rsidRDefault="00836B24" w:rsidP="006F4FCB">
      <w:pPr>
        <w:pStyle w:val="ListParagraph"/>
        <w:numPr>
          <w:ilvl w:val="4"/>
          <w:numId w:val="2"/>
        </w:numPr>
        <w:tabs>
          <w:tab w:val="left" w:pos="-720"/>
        </w:tabs>
        <w:suppressAutoHyphens/>
        <w:rPr>
          <w:rFonts w:ascii="New times roman" w:hAnsi="New times roman"/>
          <w:spacing w:val="-2"/>
        </w:rPr>
      </w:pPr>
      <w:r>
        <w:rPr>
          <w:rFonts w:ascii="New times roman" w:hAnsi="New times roman"/>
          <w:spacing w:val="-2"/>
        </w:rPr>
        <w:t>Caution tape</w:t>
      </w:r>
    </w:p>
    <w:p w14:paraId="582BC87E" w14:textId="53B8E6BF" w:rsidR="00836B24" w:rsidRDefault="00836B24" w:rsidP="006F4FCB">
      <w:pPr>
        <w:pStyle w:val="ListParagraph"/>
        <w:numPr>
          <w:ilvl w:val="4"/>
          <w:numId w:val="2"/>
        </w:numPr>
        <w:tabs>
          <w:tab w:val="left" w:pos="-720"/>
        </w:tabs>
        <w:suppressAutoHyphens/>
        <w:rPr>
          <w:rFonts w:ascii="New times roman" w:hAnsi="New times roman"/>
          <w:spacing w:val="-2"/>
        </w:rPr>
      </w:pPr>
      <w:r>
        <w:rPr>
          <w:rFonts w:ascii="New times roman" w:hAnsi="New times roman"/>
          <w:spacing w:val="-2"/>
        </w:rPr>
        <w:t>Stage in coming units at intersections</w:t>
      </w:r>
    </w:p>
    <w:p w14:paraId="77790C9E" w14:textId="78664099" w:rsidR="00836B24" w:rsidRPr="00836B24" w:rsidRDefault="00836B24" w:rsidP="006F4FCB">
      <w:pPr>
        <w:pStyle w:val="ListParagraph"/>
        <w:numPr>
          <w:ilvl w:val="4"/>
          <w:numId w:val="2"/>
        </w:numPr>
        <w:tabs>
          <w:tab w:val="left" w:pos="-720"/>
        </w:tabs>
        <w:suppressAutoHyphens/>
        <w:rPr>
          <w:rFonts w:ascii="New times roman" w:hAnsi="New times roman"/>
          <w:spacing w:val="-2"/>
        </w:rPr>
      </w:pPr>
      <w:r>
        <w:rPr>
          <w:rFonts w:ascii="New times roman" w:hAnsi="New times roman"/>
          <w:spacing w:val="-2"/>
        </w:rPr>
        <w:t>Law enforcement assistance</w:t>
      </w:r>
    </w:p>
    <w:p w14:paraId="131380D0" w14:textId="0EDF0815" w:rsidR="00F74ACE" w:rsidRPr="006F4FCB" w:rsidRDefault="00F173C1" w:rsidP="006F4FCB">
      <w:pPr>
        <w:numPr>
          <w:ilvl w:val="0"/>
          <w:numId w:val="5"/>
        </w:numPr>
        <w:tabs>
          <w:tab w:val="left" w:pos="-720"/>
        </w:tabs>
        <w:suppressAutoHyphens/>
        <w:contextualSpacing/>
        <w:rPr>
          <w:rFonts w:ascii="New times roman" w:hAnsi="New times roman"/>
          <w:spacing w:val="-2"/>
        </w:rPr>
      </w:pPr>
      <w:r>
        <w:t>It may be necessary to evacuate everyone in the danger area to a safe location upwind</w:t>
      </w:r>
      <w:r w:rsidR="00C1480C">
        <w:t xml:space="preserve"> / uphill</w:t>
      </w:r>
      <w:r>
        <w:t xml:space="preserve"> of the incident area.</w:t>
      </w:r>
    </w:p>
    <w:p w14:paraId="71B7668E" w14:textId="77777777" w:rsidR="006F4FCB" w:rsidRPr="00263CB1" w:rsidRDefault="006F4FCB" w:rsidP="006F4FCB">
      <w:pPr>
        <w:tabs>
          <w:tab w:val="left" w:pos="-720"/>
        </w:tabs>
        <w:suppressAutoHyphens/>
        <w:ind w:left="1440" w:firstLine="0"/>
        <w:contextualSpacing/>
        <w:rPr>
          <w:rFonts w:ascii="New times roman" w:hAnsi="New times roman"/>
          <w:spacing w:val="-2"/>
        </w:rPr>
      </w:pPr>
    </w:p>
    <w:p w14:paraId="36E63FC7" w14:textId="205103FC" w:rsidR="006F4FCB" w:rsidRPr="006F4FCB" w:rsidRDefault="006F4FCB" w:rsidP="006F4FCB">
      <w:pPr>
        <w:pStyle w:val="ListParagraph"/>
        <w:numPr>
          <w:ilvl w:val="0"/>
          <w:numId w:val="2"/>
        </w:numPr>
        <w:tabs>
          <w:tab w:val="left" w:pos="-720"/>
        </w:tabs>
        <w:suppressAutoHyphens/>
        <w:rPr>
          <w:rFonts w:ascii="New times roman" w:hAnsi="New times roman"/>
          <w:spacing w:val="-2"/>
        </w:rPr>
      </w:pPr>
      <w:r>
        <w:rPr>
          <w:rFonts w:ascii="New times roman" w:hAnsi="New times roman"/>
          <w:spacing w:val="-2"/>
        </w:rPr>
        <w:t>Control Zone and Site Safety</w:t>
      </w:r>
    </w:p>
    <w:p w14:paraId="7E7D7BFC" w14:textId="1D45D2A4" w:rsidR="00497150" w:rsidRPr="006F4FCB" w:rsidRDefault="00497150" w:rsidP="006F4FCB">
      <w:pPr>
        <w:pStyle w:val="ListParagraph"/>
        <w:numPr>
          <w:ilvl w:val="0"/>
          <w:numId w:val="8"/>
        </w:numPr>
        <w:tabs>
          <w:tab w:val="left" w:pos="-720"/>
        </w:tabs>
        <w:suppressAutoHyphens/>
        <w:rPr>
          <w:rFonts w:ascii="New times roman" w:hAnsi="New times roman"/>
          <w:spacing w:val="-2"/>
        </w:rPr>
      </w:pPr>
      <w:r>
        <w:t>Establish an Isolation Zone using the Initial Isolation Distances obtained from the Emergency Response Guidebook for all spills.  When establishing the initial Isolation Zone</w:t>
      </w:r>
      <w:r w:rsidR="00C1480C">
        <w:t>,</w:t>
      </w:r>
      <w:r>
        <w:t xml:space="preserve"> local geography should be taken into consideration and used appropriately, i.e., highways, open spaces, railroad tracks, waterways. An example would be if a 300-foot Isolation Zone is required, and at 350 feet there is a railroad track, logically the Isolation Zone would be extended to the railroad track.</w:t>
      </w:r>
    </w:p>
    <w:p w14:paraId="0657C9C9" w14:textId="441469B4" w:rsidR="00497150" w:rsidRPr="00C54F0B" w:rsidRDefault="00497150" w:rsidP="006F4FCB">
      <w:pPr>
        <w:pStyle w:val="ListParagraph"/>
        <w:numPr>
          <w:ilvl w:val="0"/>
          <w:numId w:val="8"/>
        </w:numPr>
        <w:tabs>
          <w:tab w:val="left" w:pos="-720"/>
        </w:tabs>
        <w:suppressAutoHyphens/>
        <w:rPr>
          <w:rFonts w:ascii="New times roman" w:hAnsi="New times roman"/>
          <w:spacing w:val="-2"/>
        </w:rPr>
      </w:pPr>
      <w:r>
        <w:t>Hot, warm, and cold zones (cold zone also known as Safe Zones) shall be established</w:t>
      </w:r>
      <w:r w:rsidR="00FA42D1">
        <w:t>,</w:t>
      </w:r>
      <w:r>
        <w:t xml:space="preserve"> if can be done safely by the personnel on scene. </w:t>
      </w:r>
      <w:r w:rsidR="00FA42D1">
        <w:t>The hot zone is defined as the area that is determined to be immediately dangerous to life and health</w:t>
      </w:r>
      <w:r w:rsidR="00C1480C">
        <w:t xml:space="preserve"> (IDLH)</w:t>
      </w:r>
      <w:r w:rsidR="00FA42D1">
        <w:t>.</w:t>
      </w:r>
      <w:r>
        <w:t xml:space="preserve"> If </w:t>
      </w:r>
      <w:r w:rsidR="00FA42D1">
        <w:t>the zones cannot be established safely</w:t>
      </w:r>
      <w:r>
        <w:t>, they must be established when the York County Hazmat team arrives on scene</w:t>
      </w:r>
      <w:r w:rsidR="006F4FCB">
        <w:t>.</w:t>
      </w:r>
      <w:r w:rsidR="00C54F0B">
        <w:t xml:space="preserve"> </w:t>
      </w:r>
    </w:p>
    <w:p w14:paraId="4C761459" w14:textId="3603F82C" w:rsidR="00C54F0B" w:rsidRPr="006F4FCB" w:rsidRDefault="00C54F0B" w:rsidP="006F4FCB">
      <w:pPr>
        <w:pStyle w:val="ListParagraph"/>
        <w:numPr>
          <w:ilvl w:val="0"/>
          <w:numId w:val="8"/>
        </w:numPr>
        <w:tabs>
          <w:tab w:val="left" w:pos="-720"/>
        </w:tabs>
        <w:suppressAutoHyphens/>
        <w:rPr>
          <w:rFonts w:ascii="New times roman" w:hAnsi="New times roman"/>
          <w:spacing w:val="-2"/>
        </w:rPr>
      </w:pPr>
      <w:r>
        <w:t xml:space="preserve">FHFD </w:t>
      </w:r>
      <w:r w:rsidR="00FA42D1">
        <w:t>personnel</w:t>
      </w:r>
      <w:r>
        <w:t xml:space="preserve"> are only trained to the operations level and cannot enter a hot zone. The only exceptions are incidents involving gasoline, diesel fuel, natural </w:t>
      </w:r>
      <w:r w:rsidR="00FA42D1">
        <w:t>gas,</w:t>
      </w:r>
      <w:r>
        <w:t xml:space="preserve"> and propane.</w:t>
      </w:r>
    </w:p>
    <w:p w14:paraId="0CA46897" w14:textId="707FFB3A" w:rsidR="00B346CD" w:rsidRPr="006F4FCB" w:rsidRDefault="006F4FCB" w:rsidP="006F4FCB">
      <w:pPr>
        <w:numPr>
          <w:ilvl w:val="0"/>
          <w:numId w:val="8"/>
        </w:numPr>
        <w:tabs>
          <w:tab w:val="left" w:pos="-720"/>
        </w:tabs>
        <w:suppressAutoHyphens/>
        <w:contextualSpacing/>
        <w:rPr>
          <w:rFonts w:ascii="New times roman" w:hAnsi="New times roman"/>
          <w:spacing w:val="-2"/>
        </w:rPr>
      </w:pPr>
      <w:r>
        <w:t>Exclusion zones are a control zone to exclude all unauthorized personnel, responders, and equipment. Exclusion zones can be established with the hot zone and are considered hazardous to responders, (i.e., holes in floors, collapse, explosive devices).</w:t>
      </w:r>
    </w:p>
    <w:p w14:paraId="75E946CB" w14:textId="7DDC2F45" w:rsidR="00BE6EC9" w:rsidRDefault="00BE6EC9" w:rsidP="006F4FCB">
      <w:pPr>
        <w:tabs>
          <w:tab w:val="left" w:pos="-720"/>
        </w:tabs>
        <w:suppressAutoHyphens/>
        <w:ind w:left="1440"/>
        <w:contextualSpacing/>
        <w:rPr>
          <w:spacing w:val="-2"/>
        </w:rPr>
      </w:pPr>
    </w:p>
    <w:p w14:paraId="030E68C6" w14:textId="77777777" w:rsidR="006F4FCB" w:rsidRPr="00667057" w:rsidRDefault="006F4FCB" w:rsidP="006F4FCB">
      <w:pPr>
        <w:tabs>
          <w:tab w:val="left" w:pos="-720"/>
        </w:tabs>
        <w:suppressAutoHyphens/>
        <w:ind w:left="1440" w:firstLine="0"/>
        <w:contextualSpacing/>
        <w:rPr>
          <w:spacing w:val="-2"/>
        </w:rPr>
      </w:pPr>
    </w:p>
    <w:p w14:paraId="13277E50" w14:textId="77EF7523" w:rsidR="00827BBB" w:rsidRDefault="00827BBB" w:rsidP="00827BBB">
      <w:pPr>
        <w:ind w:left="720"/>
        <w:rPr>
          <w:b/>
          <w:u w:val="single"/>
        </w:rPr>
      </w:pPr>
      <w:r>
        <w:rPr>
          <w:b/>
          <w:u w:val="single"/>
        </w:rPr>
        <w:t>Tactical</w:t>
      </w:r>
      <w:r w:rsidRPr="00687AC1">
        <w:rPr>
          <w:b/>
          <w:u w:val="single"/>
        </w:rPr>
        <w:t xml:space="preserve"> Considerations</w:t>
      </w:r>
    </w:p>
    <w:p w14:paraId="386DA6AB" w14:textId="619FB7C6" w:rsidR="00F72942" w:rsidRDefault="00F72942" w:rsidP="00827BBB">
      <w:pPr>
        <w:ind w:left="720"/>
        <w:rPr>
          <w:b/>
          <w:u w:val="single"/>
        </w:rPr>
      </w:pPr>
    </w:p>
    <w:p w14:paraId="475A15F9" w14:textId="39DCCCCB" w:rsidR="00F72942" w:rsidRDefault="00F72942" w:rsidP="00EF52AB">
      <w:pPr>
        <w:ind w:left="900" w:hanging="900"/>
        <w:rPr>
          <w:b/>
          <w:u w:val="single"/>
        </w:rPr>
      </w:pPr>
      <w:r w:rsidRPr="00F72942">
        <w:rPr>
          <w:i/>
          <w:iCs/>
          <w:u w:val="single"/>
        </w:rPr>
        <w:t>Caution</w:t>
      </w:r>
      <w:r>
        <w:t xml:space="preserve">: </w:t>
      </w:r>
      <w:r w:rsidR="00C1480C">
        <w:t>I</w:t>
      </w:r>
      <w:r>
        <w:t xml:space="preserve">f you are not sure your PPE will provide adequate protection, </w:t>
      </w:r>
      <w:r w:rsidR="00C1480C" w:rsidRPr="008748DC">
        <w:rPr>
          <w:i/>
          <w:iCs/>
          <w:u w:val="single"/>
        </w:rPr>
        <w:t>Do Not</w:t>
      </w:r>
      <w:r>
        <w:t xml:space="preserve"> commit personnel. Remain at a safe distance, create an isolation zone, deny entry, and call for </w:t>
      </w:r>
      <w:r w:rsidR="00C1480C">
        <w:t xml:space="preserve">appropriate resources. </w:t>
      </w:r>
      <w:r w:rsidR="00793986">
        <w:t xml:space="preserve"> </w:t>
      </w:r>
      <w:r w:rsidR="00793986">
        <w:rPr>
          <w:bCs/>
        </w:rPr>
        <w:t xml:space="preserve">FHFD </w:t>
      </w:r>
      <w:r w:rsidR="001A4A10">
        <w:rPr>
          <w:bCs/>
        </w:rPr>
        <w:t>personnel</w:t>
      </w:r>
      <w:r w:rsidR="00793986">
        <w:rPr>
          <w:bCs/>
        </w:rPr>
        <w:t xml:space="preserve"> should </w:t>
      </w:r>
      <w:r w:rsidR="00793986" w:rsidRPr="005E598D">
        <w:rPr>
          <w:bCs/>
          <w:i/>
          <w:iCs/>
        </w:rPr>
        <w:t>never exceed</w:t>
      </w:r>
      <w:r w:rsidR="00793986">
        <w:rPr>
          <w:bCs/>
        </w:rPr>
        <w:t xml:space="preserve"> their level of training.  </w:t>
      </w:r>
      <w:r w:rsidR="00793986">
        <w:t xml:space="preserve">Under no circumstances should FHFD assume responsibility for clean up or disposal of spilled or contained hazardous materials.  </w:t>
      </w:r>
      <w:r w:rsidR="008748DC">
        <w:t>The clean-up</w:t>
      </w:r>
      <w:r w:rsidR="00793986">
        <w:t xml:space="preserve"> is the responsibility of the spiller.</w:t>
      </w:r>
    </w:p>
    <w:p w14:paraId="700803A3" w14:textId="77777777" w:rsidR="00C1480C" w:rsidRPr="00C1480C" w:rsidRDefault="00C1480C" w:rsidP="00C1480C">
      <w:pPr>
        <w:ind w:left="0" w:firstLine="0"/>
        <w:rPr>
          <w:bCs/>
        </w:rPr>
      </w:pPr>
    </w:p>
    <w:p w14:paraId="588FC4DC" w14:textId="22711F78" w:rsidR="0075772B" w:rsidRPr="00C92D0D" w:rsidRDefault="00AA5128" w:rsidP="00C92D0D">
      <w:pPr>
        <w:pStyle w:val="ListParagraph"/>
        <w:numPr>
          <w:ilvl w:val="0"/>
          <w:numId w:val="9"/>
        </w:numPr>
        <w:rPr>
          <w:bCs/>
        </w:rPr>
      </w:pPr>
      <w:r w:rsidRPr="00AA5128">
        <w:rPr>
          <w:bCs/>
        </w:rPr>
        <w:t>Defensive Tactical Considerations</w:t>
      </w:r>
      <w:r w:rsidR="00ED2446">
        <w:rPr>
          <w:bCs/>
        </w:rPr>
        <w:t>:</w:t>
      </w:r>
    </w:p>
    <w:p w14:paraId="63E72F37" w14:textId="5C0B1A75" w:rsidR="00045897" w:rsidRPr="00045897" w:rsidRDefault="00F72942" w:rsidP="00045897">
      <w:pPr>
        <w:pStyle w:val="ListParagraph"/>
        <w:numPr>
          <w:ilvl w:val="2"/>
          <w:numId w:val="2"/>
        </w:numPr>
        <w:rPr>
          <w:bCs/>
        </w:rPr>
      </w:pPr>
      <w:r w:rsidRPr="005E598D">
        <w:rPr>
          <w:i/>
          <w:iCs/>
          <w:u w:val="single"/>
        </w:rPr>
        <w:t>Rescue</w:t>
      </w:r>
      <w:r w:rsidR="00045897" w:rsidRPr="005E598D">
        <w:rPr>
          <w:i/>
          <w:iCs/>
          <w:u w:val="single"/>
        </w:rPr>
        <w:t>:</w:t>
      </w:r>
      <w:r w:rsidR="00045897">
        <w:t xml:space="preserve">  </w:t>
      </w:r>
      <w:r w:rsidR="00B15AE6">
        <w:t>May</w:t>
      </w:r>
      <w:r>
        <w:t xml:space="preserve"> be attempted only if it can be accomplished without endangering personnel. All victims and rescuers will be considered contaminated and must be decontaminated. Rescues </w:t>
      </w:r>
      <w:r w:rsidR="001A4A10">
        <w:t xml:space="preserve">may </w:t>
      </w:r>
      <w:r>
        <w:t>be attempted under the following conditions:</w:t>
      </w:r>
    </w:p>
    <w:p w14:paraId="40DCBCBB" w14:textId="3102EC79" w:rsidR="00F72942" w:rsidRPr="00F72942" w:rsidRDefault="00045897" w:rsidP="00382553">
      <w:pPr>
        <w:pStyle w:val="ListParagraph"/>
        <w:numPr>
          <w:ilvl w:val="4"/>
          <w:numId w:val="2"/>
        </w:numPr>
        <w:rPr>
          <w:bCs/>
        </w:rPr>
      </w:pPr>
      <w:r>
        <w:lastRenderedPageBreak/>
        <w:t xml:space="preserve">  </w:t>
      </w:r>
      <w:r w:rsidR="00F72942">
        <w:t>PPE will provide adequate protection</w:t>
      </w:r>
      <w:r w:rsidR="001A4A10">
        <w:t>.</w:t>
      </w:r>
    </w:p>
    <w:p w14:paraId="64F2D97A" w14:textId="58369BFF" w:rsidR="00793986" w:rsidRPr="00793986" w:rsidRDefault="00045897" w:rsidP="00793986">
      <w:pPr>
        <w:pStyle w:val="ListParagraph"/>
        <w:numPr>
          <w:ilvl w:val="4"/>
          <w:numId w:val="2"/>
        </w:numPr>
        <w:rPr>
          <w:bCs/>
        </w:rPr>
      </w:pPr>
      <w:r>
        <w:t xml:space="preserve">  </w:t>
      </w:r>
      <w:r w:rsidR="00F72942">
        <w:t>Victim is deemed viable</w:t>
      </w:r>
      <w:r w:rsidR="001A4A10">
        <w:t>.</w:t>
      </w:r>
    </w:p>
    <w:p w14:paraId="6FD61C35" w14:textId="420B6EC3" w:rsidR="00F72942" w:rsidRPr="00F72942" w:rsidRDefault="00045897" w:rsidP="00735B39">
      <w:pPr>
        <w:pStyle w:val="ListParagraph"/>
        <w:numPr>
          <w:ilvl w:val="4"/>
          <w:numId w:val="2"/>
        </w:numPr>
        <w:rPr>
          <w:bCs/>
        </w:rPr>
      </w:pPr>
      <w:r>
        <w:t xml:space="preserve">  </w:t>
      </w:r>
      <w:r w:rsidR="00F72942">
        <w:t>The buddy system is utilized</w:t>
      </w:r>
      <w:r w:rsidR="001A4A10">
        <w:t>.</w:t>
      </w:r>
    </w:p>
    <w:p w14:paraId="283D58C2" w14:textId="4BA5029C" w:rsidR="00F72942" w:rsidRPr="00735B39" w:rsidRDefault="00045897" w:rsidP="00735B39">
      <w:pPr>
        <w:pStyle w:val="ListParagraph"/>
        <w:numPr>
          <w:ilvl w:val="4"/>
          <w:numId w:val="2"/>
        </w:numPr>
        <w:rPr>
          <w:bCs/>
        </w:rPr>
      </w:pPr>
      <w:r>
        <w:t xml:space="preserve">  </w:t>
      </w:r>
      <w:r w:rsidR="00F72942">
        <w:t>Standby teams are in place</w:t>
      </w:r>
      <w:r w:rsidR="001A4A10">
        <w:t>.</w:t>
      </w:r>
    </w:p>
    <w:p w14:paraId="63E4526B" w14:textId="1461F75C" w:rsidR="00F72942" w:rsidRPr="00F72942" w:rsidRDefault="00045897" w:rsidP="00735B39">
      <w:pPr>
        <w:pStyle w:val="ListParagraph"/>
        <w:numPr>
          <w:ilvl w:val="4"/>
          <w:numId w:val="2"/>
        </w:numPr>
        <w:rPr>
          <w:bCs/>
        </w:rPr>
      </w:pPr>
      <w:r>
        <w:t xml:space="preserve">  </w:t>
      </w:r>
      <w:r w:rsidR="00F72942">
        <w:t>Emergency decontamination is established</w:t>
      </w:r>
      <w:r w:rsidR="001A4A10">
        <w:t>.</w:t>
      </w:r>
    </w:p>
    <w:p w14:paraId="63BC1943" w14:textId="0D5B525A" w:rsidR="00F72942" w:rsidRPr="00735B39" w:rsidRDefault="00045897" w:rsidP="00735B39">
      <w:pPr>
        <w:pStyle w:val="ListParagraph"/>
        <w:numPr>
          <w:ilvl w:val="4"/>
          <w:numId w:val="2"/>
        </w:numPr>
        <w:rPr>
          <w:bCs/>
        </w:rPr>
      </w:pPr>
      <w:r>
        <w:t xml:space="preserve">  </w:t>
      </w:r>
      <w:r w:rsidR="00F72942">
        <w:t>Air monitoring is utilized</w:t>
      </w:r>
      <w:r w:rsidR="001A4A10">
        <w:t>.</w:t>
      </w:r>
    </w:p>
    <w:p w14:paraId="5AF83FB5" w14:textId="32851A9F" w:rsidR="00FF45F9" w:rsidRPr="00C92D0D" w:rsidRDefault="00045897" w:rsidP="00C92D0D">
      <w:pPr>
        <w:pStyle w:val="ListParagraph"/>
        <w:numPr>
          <w:ilvl w:val="4"/>
          <w:numId w:val="2"/>
        </w:numPr>
        <w:rPr>
          <w:bCs/>
        </w:rPr>
      </w:pPr>
      <w:r>
        <w:t xml:space="preserve">  </w:t>
      </w:r>
      <w:r w:rsidR="00FF45F9">
        <w:t>Use of pH strips placed o</w:t>
      </w:r>
      <w:r w:rsidR="007800C5">
        <w:t>n</w:t>
      </w:r>
      <w:r w:rsidR="00FF45F9">
        <w:t xml:space="preserve"> mask</w:t>
      </w:r>
      <w:r w:rsidR="001A4A10">
        <w:t>.</w:t>
      </w:r>
      <w:r w:rsidR="00FF45F9">
        <w:t xml:space="preserve"> </w:t>
      </w:r>
    </w:p>
    <w:p w14:paraId="360A3190" w14:textId="5B9BCE17" w:rsidR="00045897" w:rsidRPr="00045897" w:rsidRDefault="00FF45F9" w:rsidP="00045897">
      <w:pPr>
        <w:pStyle w:val="ListParagraph"/>
        <w:numPr>
          <w:ilvl w:val="1"/>
          <w:numId w:val="2"/>
        </w:numPr>
        <w:rPr>
          <w:bCs/>
        </w:rPr>
      </w:pPr>
      <w:r w:rsidRPr="005E598D">
        <w:rPr>
          <w:bCs/>
          <w:i/>
          <w:iCs/>
          <w:u w:val="single"/>
        </w:rPr>
        <w:t>Confinement</w:t>
      </w:r>
      <w:r w:rsidR="00045897" w:rsidRPr="005E598D">
        <w:rPr>
          <w:bCs/>
          <w:i/>
          <w:iCs/>
          <w:u w:val="single"/>
        </w:rPr>
        <w:t>:</w:t>
      </w:r>
      <w:r w:rsidR="00045897">
        <w:rPr>
          <w:bCs/>
        </w:rPr>
        <w:t xml:space="preserve">  </w:t>
      </w:r>
      <w:r>
        <w:t>The type and amount of hazardous material and the specific situation will determine actions for control and confinement. Your goal may be to slow the spread of the material until mitigation can be performed by the Haz</w:t>
      </w:r>
      <w:r w:rsidR="00C1480C">
        <w:t>m</w:t>
      </w:r>
      <w:r>
        <w:t>at Team. Techniques for containment may include, but not be limited to:</w:t>
      </w:r>
    </w:p>
    <w:p w14:paraId="04D5D7C0" w14:textId="6E47AC7A" w:rsidR="00045897" w:rsidRPr="00F72942" w:rsidRDefault="00FF45F9" w:rsidP="00045897">
      <w:pPr>
        <w:pStyle w:val="ListParagraph"/>
        <w:numPr>
          <w:ilvl w:val="4"/>
          <w:numId w:val="2"/>
        </w:numPr>
        <w:rPr>
          <w:bCs/>
        </w:rPr>
      </w:pPr>
      <w:r>
        <w:t xml:space="preserve"> </w:t>
      </w:r>
      <w:r w:rsidR="00045897">
        <w:t>Damming and / or diking</w:t>
      </w:r>
    </w:p>
    <w:p w14:paraId="1AC28F48" w14:textId="7A1E3D41" w:rsidR="00045897" w:rsidRPr="00F72942" w:rsidRDefault="00045897" w:rsidP="00045897">
      <w:pPr>
        <w:pStyle w:val="ListParagraph"/>
        <w:numPr>
          <w:ilvl w:val="4"/>
          <w:numId w:val="2"/>
        </w:numPr>
        <w:rPr>
          <w:bCs/>
        </w:rPr>
      </w:pPr>
      <w:r>
        <w:t xml:space="preserve"> </w:t>
      </w:r>
      <w:r w:rsidR="00534F32">
        <w:t>Diverting</w:t>
      </w:r>
    </w:p>
    <w:p w14:paraId="34FF8F47" w14:textId="6DC5F8C7" w:rsidR="00045897" w:rsidRPr="00F72942" w:rsidRDefault="00045897" w:rsidP="00735B39">
      <w:pPr>
        <w:pStyle w:val="ListParagraph"/>
        <w:numPr>
          <w:ilvl w:val="4"/>
          <w:numId w:val="2"/>
        </w:numPr>
        <w:rPr>
          <w:bCs/>
        </w:rPr>
      </w:pPr>
      <w:r>
        <w:t xml:space="preserve"> </w:t>
      </w:r>
      <w:r w:rsidR="00534F32">
        <w:t>Absorption (booms, pads, or pillows)</w:t>
      </w:r>
      <w:r>
        <w:t xml:space="preserve"> </w:t>
      </w:r>
    </w:p>
    <w:p w14:paraId="144730AC" w14:textId="4C8257F9" w:rsidR="0075772B" w:rsidRPr="00C92D0D" w:rsidRDefault="00045897" w:rsidP="00C92D0D">
      <w:pPr>
        <w:pStyle w:val="ListParagraph"/>
        <w:numPr>
          <w:ilvl w:val="4"/>
          <w:numId w:val="2"/>
        </w:numPr>
        <w:rPr>
          <w:bCs/>
        </w:rPr>
      </w:pPr>
      <w:r>
        <w:t xml:space="preserve"> </w:t>
      </w:r>
      <w:r w:rsidR="00534F32">
        <w:t>Covering solids with tarps</w:t>
      </w:r>
    </w:p>
    <w:p w14:paraId="2F3BF725" w14:textId="642D18D9" w:rsidR="00382553" w:rsidRPr="00B873DF" w:rsidRDefault="00382553" w:rsidP="00045897">
      <w:pPr>
        <w:pStyle w:val="ListParagraph"/>
        <w:numPr>
          <w:ilvl w:val="1"/>
          <w:numId w:val="2"/>
        </w:numPr>
        <w:rPr>
          <w:bCs/>
        </w:rPr>
      </w:pPr>
      <w:r w:rsidRPr="005E598D">
        <w:rPr>
          <w:i/>
          <w:iCs/>
          <w:u w:val="single"/>
        </w:rPr>
        <w:t>Plugging transportation vehicle fuel tanks</w:t>
      </w:r>
      <w:r>
        <w:t>:</w:t>
      </w:r>
      <w:r w:rsidR="00045897">
        <w:t xml:space="preserve">  Although plugging fuel tanks is considered an offensive action, under certain conditions and with proper training, FHFD personnel trained to the Operations</w:t>
      </w:r>
      <w:r w:rsidR="00C1480C">
        <w:t xml:space="preserve"> L</w:t>
      </w:r>
      <w:r w:rsidR="00045897">
        <w:t xml:space="preserve">evel, may perform those functions. Plugging of gasoline or diesel fuel tanks </w:t>
      </w:r>
      <w:r w:rsidR="008748DC">
        <w:t xml:space="preserve">may </w:t>
      </w:r>
      <w:r w:rsidR="00045897">
        <w:t>be allowed under the following conditions:</w:t>
      </w:r>
    </w:p>
    <w:p w14:paraId="4B8BC934" w14:textId="6C6A41DD" w:rsidR="00B873DF" w:rsidRPr="00B873DF" w:rsidRDefault="00B873DF" w:rsidP="00793986">
      <w:pPr>
        <w:pStyle w:val="ListParagraph"/>
        <w:numPr>
          <w:ilvl w:val="4"/>
          <w:numId w:val="34"/>
        </w:numPr>
        <w:rPr>
          <w:bCs/>
        </w:rPr>
      </w:pPr>
      <w:r>
        <w:t>Those personnel engaging in this operation have the proper training</w:t>
      </w:r>
      <w:r w:rsidR="0057472A">
        <w:t xml:space="preserve"> and PPE</w:t>
      </w:r>
      <w:r w:rsidR="001A4A10">
        <w:t>.</w:t>
      </w:r>
    </w:p>
    <w:p w14:paraId="6981295C" w14:textId="436D9AAB" w:rsidR="00B873DF" w:rsidRPr="00B873DF" w:rsidRDefault="00B873DF" w:rsidP="00793986">
      <w:pPr>
        <w:pStyle w:val="ListParagraph"/>
        <w:numPr>
          <w:ilvl w:val="4"/>
          <w:numId w:val="34"/>
        </w:numPr>
        <w:rPr>
          <w:bCs/>
        </w:rPr>
      </w:pPr>
      <w:r>
        <w:t>Ignition sources are removed</w:t>
      </w:r>
      <w:r w:rsidR="001A4A10">
        <w:t>.</w:t>
      </w:r>
    </w:p>
    <w:p w14:paraId="12489987" w14:textId="5ED374CD" w:rsidR="00B873DF" w:rsidRPr="00B873DF" w:rsidRDefault="00B873DF" w:rsidP="00793986">
      <w:pPr>
        <w:pStyle w:val="ListParagraph"/>
        <w:numPr>
          <w:ilvl w:val="4"/>
          <w:numId w:val="34"/>
        </w:numPr>
        <w:rPr>
          <w:bCs/>
        </w:rPr>
      </w:pPr>
      <w:r>
        <w:t>Defensive actions to reduce vapor production such as containment, absorption, damming, or diking are performed</w:t>
      </w:r>
      <w:r w:rsidR="001A4A10">
        <w:t>.</w:t>
      </w:r>
    </w:p>
    <w:p w14:paraId="2718C207" w14:textId="7134BEC7" w:rsidR="00B873DF" w:rsidRPr="00B873DF" w:rsidRDefault="00B873DF" w:rsidP="00793986">
      <w:pPr>
        <w:pStyle w:val="ListParagraph"/>
        <w:numPr>
          <w:ilvl w:val="4"/>
          <w:numId w:val="34"/>
        </w:numPr>
        <w:rPr>
          <w:bCs/>
        </w:rPr>
      </w:pPr>
      <w:r>
        <w:t>A charged hose line is in place for emergency decontamination</w:t>
      </w:r>
      <w:r w:rsidR="001A4A10">
        <w:t>.</w:t>
      </w:r>
    </w:p>
    <w:p w14:paraId="28CB053B" w14:textId="7AF3C644" w:rsidR="0075772B" w:rsidRPr="00C92D0D" w:rsidRDefault="00B873DF" w:rsidP="00C92D0D">
      <w:pPr>
        <w:pStyle w:val="ListParagraph"/>
        <w:numPr>
          <w:ilvl w:val="4"/>
          <w:numId w:val="34"/>
        </w:numPr>
        <w:rPr>
          <w:bCs/>
        </w:rPr>
      </w:pPr>
      <w:r>
        <w:t>A Dry Chemical extinguisher is manned during the plugging operation</w:t>
      </w:r>
      <w:r w:rsidR="00C92D0D">
        <w:t>.</w:t>
      </w:r>
    </w:p>
    <w:p w14:paraId="2AADB116" w14:textId="042717FE" w:rsidR="0075772B" w:rsidRPr="0075772B" w:rsidRDefault="0075772B" w:rsidP="0075772B">
      <w:pPr>
        <w:pStyle w:val="ListParagraph"/>
        <w:numPr>
          <w:ilvl w:val="1"/>
          <w:numId w:val="2"/>
        </w:numPr>
        <w:rPr>
          <w:bCs/>
          <w:i/>
          <w:iCs/>
          <w:u w:val="single"/>
        </w:rPr>
      </w:pPr>
      <w:r w:rsidRPr="0075772B">
        <w:rPr>
          <w:i/>
          <w:iCs/>
          <w:u w:val="single"/>
        </w:rPr>
        <w:t>Extinguishment:</w:t>
      </w:r>
      <w:r>
        <w:t xml:space="preserve"> When</w:t>
      </w:r>
      <w:r w:rsidR="005E598D">
        <w:t xml:space="preserve"> a fire is involved during a hazardous materials incident, a decision will have to be made on attacking or allowing the fire to burn out. The type of product, life hazard</w:t>
      </w:r>
      <w:r w:rsidR="001A4A10">
        <w:t>,</w:t>
      </w:r>
      <w:r w:rsidR="005E598D">
        <w:t xml:space="preserve"> or need for special extinguishing agents will determine </w:t>
      </w:r>
      <w:r w:rsidR="00C92D0D">
        <w:t>the course</w:t>
      </w:r>
      <w:r w:rsidR="005E598D">
        <w:t xml:space="preserve"> of action. The </w:t>
      </w:r>
      <w:r>
        <w:t>IC</w:t>
      </w:r>
      <w:r w:rsidR="005E598D">
        <w:t xml:space="preserve"> should consider the following</w:t>
      </w:r>
      <w:r>
        <w:t>:</w:t>
      </w:r>
    </w:p>
    <w:p w14:paraId="51E7ABAD" w14:textId="368C9066" w:rsidR="0075772B" w:rsidRPr="0075772B" w:rsidRDefault="0075772B" w:rsidP="0075772B">
      <w:pPr>
        <w:pStyle w:val="ListParagraph"/>
        <w:numPr>
          <w:ilvl w:val="4"/>
          <w:numId w:val="2"/>
        </w:numPr>
        <w:rPr>
          <w:bCs/>
        </w:rPr>
      </w:pPr>
      <w:r>
        <w:t>Extinguishing agents applied to some products may become contaminated and should be considered hazardous. Run-off may cause a secondary clean-up and should be contained.</w:t>
      </w:r>
    </w:p>
    <w:p w14:paraId="498C7BCF" w14:textId="13894FB7" w:rsidR="0075772B" w:rsidRPr="0075772B" w:rsidRDefault="0075772B" w:rsidP="0075772B">
      <w:pPr>
        <w:pStyle w:val="ListParagraph"/>
        <w:numPr>
          <w:ilvl w:val="4"/>
          <w:numId w:val="2"/>
        </w:numPr>
        <w:rPr>
          <w:bCs/>
        </w:rPr>
      </w:pPr>
      <w:r>
        <w:t>Some poisons and pesticides breakdown more efficiently when they burn, resulting in a less toxic release. Cooling with water streams may increase contaminated waste and create an environmental hazard if not contained.</w:t>
      </w:r>
    </w:p>
    <w:p w14:paraId="15C3D941" w14:textId="6FEAA803" w:rsidR="0075772B" w:rsidRPr="0075772B" w:rsidRDefault="0075772B" w:rsidP="0075772B">
      <w:pPr>
        <w:pStyle w:val="ListParagraph"/>
        <w:numPr>
          <w:ilvl w:val="4"/>
          <w:numId w:val="2"/>
        </w:numPr>
        <w:rPr>
          <w:bCs/>
        </w:rPr>
      </w:pPr>
      <w:r>
        <w:t>Flammable gases that are burning should not be extinguished unless flow can be stopped. Unburned vapors can be hard to detect and may find an ignition source away from the release site, possibly causing an explosion.</w:t>
      </w:r>
    </w:p>
    <w:p w14:paraId="183C6A83" w14:textId="5A0798B9" w:rsidR="0075772B" w:rsidRPr="0075772B" w:rsidRDefault="0075772B" w:rsidP="0075772B">
      <w:pPr>
        <w:pStyle w:val="ListParagraph"/>
        <w:numPr>
          <w:ilvl w:val="4"/>
          <w:numId w:val="2"/>
        </w:numPr>
        <w:rPr>
          <w:bCs/>
        </w:rPr>
      </w:pPr>
      <w:r>
        <w:t>Some products are reactive to extinguishing agents increasing the magnitude of the fire.</w:t>
      </w:r>
    </w:p>
    <w:p w14:paraId="1448DF05" w14:textId="3DDCBE85" w:rsidR="00DE56A2" w:rsidRPr="000064E0" w:rsidRDefault="0075772B" w:rsidP="000064E0">
      <w:pPr>
        <w:pStyle w:val="ListParagraph"/>
        <w:numPr>
          <w:ilvl w:val="4"/>
          <w:numId w:val="2"/>
        </w:numPr>
        <w:rPr>
          <w:bCs/>
        </w:rPr>
      </w:pPr>
      <w:r>
        <w:t xml:space="preserve">If flame is </w:t>
      </w:r>
      <w:r w:rsidR="00AF6D29">
        <w:t>impinging on</w:t>
      </w:r>
      <w:r>
        <w:t xml:space="preserve"> a pressurized container, water should be used to cool the container at the point of impingement. Be sure you have an adequate water supply before attempting this tactic.</w:t>
      </w:r>
    </w:p>
    <w:p w14:paraId="1EFA1A2A" w14:textId="77777777" w:rsidR="00DE56A2" w:rsidRPr="0057472A" w:rsidRDefault="00DE56A2" w:rsidP="0057472A">
      <w:pPr>
        <w:ind w:left="0" w:firstLine="0"/>
        <w:rPr>
          <w:bCs/>
        </w:rPr>
      </w:pPr>
    </w:p>
    <w:p w14:paraId="20F5726A" w14:textId="2E5ABF56" w:rsidR="00ED2446" w:rsidRPr="00C92D0D" w:rsidRDefault="00ED2446" w:rsidP="00C92D0D">
      <w:pPr>
        <w:pStyle w:val="ListParagraph"/>
        <w:numPr>
          <w:ilvl w:val="0"/>
          <w:numId w:val="9"/>
        </w:numPr>
        <w:rPr>
          <w:bCs/>
        </w:rPr>
      </w:pPr>
      <w:r>
        <w:rPr>
          <w:bCs/>
        </w:rPr>
        <w:lastRenderedPageBreak/>
        <w:t>Natural Gas Tactical Considerations:</w:t>
      </w:r>
    </w:p>
    <w:p w14:paraId="59E04C51" w14:textId="7478D377" w:rsidR="00ED2446" w:rsidRPr="003F6894" w:rsidRDefault="00ED2446" w:rsidP="003F6894">
      <w:pPr>
        <w:pStyle w:val="ListParagraph"/>
        <w:numPr>
          <w:ilvl w:val="2"/>
          <w:numId w:val="24"/>
        </w:numPr>
        <w:rPr>
          <w:bCs/>
        </w:rPr>
      </w:pPr>
      <w:r w:rsidRPr="003F6894">
        <w:rPr>
          <w:bCs/>
        </w:rPr>
        <w:t>Leak Detection</w:t>
      </w:r>
    </w:p>
    <w:p w14:paraId="0C362632" w14:textId="5885D0DA" w:rsidR="00DE56A2" w:rsidRDefault="00DE56A2" w:rsidP="003F6894">
      <w:pPr>
        <w:pStyle w:val="ListParagraph"/>
        <w:numPr>
          <w:ilvl w:val="3"/>
          <w:numId w:val="24"/>
        </w:numPr>
      </w:pPr>
      <w:r>
        <w:t>Blowing sound</w:t>
      </w:r>
      <w:r w:rsidR="00AF6D29">
        <w:t>.</w:t>
      </w:r>
    </w:p>
    <w:p w14:paraId="22BDB22A" w14:textId="20AA218D" w:rsidR="00DE56A2" w:rsidRDefault="00DE56A2" w:rsidP="003F6894">
      <w:pPr>
        <w:pStyle w:val="ListParagraph"/>
        <w:numPr>
          <w:ilvl w:val="3"/>
          <w:numId w:val="24"/>
        </w:numPr>
      </w:pPr>
      <w:r>
        <w:t>Dirt blowing into the air</w:t>
      </w:r>
      <w:r w:rsidR="00AF6D29">
        <w:t>.</w:t>
      </w:r>
    </w:p>
    <w:p w14:paraId="04247AC2" w14:textId="39D5D658" w:rsidR="00DE56A2" w:rsidRDefault="00DE56A2" w:rsidP="003F6894">
      <w:pPr>
        <w:pStyle w:val="ListParagraph"/>
        <w:numPr>
          <w:ilvl w:val="3"/>
          <w:numId w:val="24"/>
        </w:numPr>
      </w:pPr>
      <w:r>
        <w:t>Bubbles from a pond or river</w:t>
      </w:r>
      <w:r w:rsidR="00AF6D29">
        <w:t>.</w:t>
      </w:r>
    </w:p>
    <w:p w14:paraId="4451B870" w14:textId="5B8CC9AE" w:rsidR="00DE56A2" w:rsidRDefault="00DE56A2" w:rsidP="003F6894">
      <w:pPr>
        <w:pStyle w:val="ListParagraph"/>
        <w:numPr>
          <w:ilvl w:val="3"/>
          <w:numId w:val="24"/>
        </w:numPr>
      </w:pPr>
      <w:r>
        <w:t>Fire coming from the ground</w:t>
      </w:r>
      <w:r w:rsidR="00AF6D29">
        <w:t>.</w:t>
      </w:r>
    </w:p>
    <w:p w14:paraId="1E738BDC" w14:textId="4321FEA3" w:rsidR="00DE56A2" w:rsidRDefault="00DE56A2" w:rsidP="003F6894">
      <w:pPr>
        <w:pStyle w:val="ListParagraph"/>
        <w:numPr>
          <w:ilvl w:val="3"/>
          <w:numId w:val="24"/>
        </w:numPr>
      </w:pPr>
      <w:r>
        <w:t>Browning vegetation with an inconsistent pattern</w:t>
      </w:r>
      <w:r w:rsidR="00AF6D29">
        <w:t>.</w:t>
      </w:r>
    </w:p>
    <w:p w14:paraId="79468A5F" w14:textId="0A3298AC" w:rsidR="00DE56A2" w:rsidRDefault="00DE56A2" w:rsidP="003F6894">
      <w:pPr>
        <w:pStyle w:val="ListParagraph"/>
        <w:numPr>
          <w:ilvl w:val="3"/>
          <w:numId w:val="24"/>
        </w:numPr>
      </w:pPr>
      <w:r>
        <w:t>Odor of mercaptan or sulfur</w:t>
      </w:r>
      <w:r w:rsidR="00AF6D29">
        <w:t>.</w:t>
      </w:r>
    </w:p>
    <w:p w14:paraId="7B8FCF89" w14:textId="47A32347" w:rsidR="00DE56A2" w:rsidRDefault="00DE56A2" w:rsidP="00C92D0D">
      <w:pPr>
        <w:pStyle w:val="ListParagraph"/>
        <w:numPr>
          <w:ilvl w:val="3"/>
          <w:numId w:val="24"/>
        </w:numPr>
      </w:pPr>
      <w:r>
        <w:t>Combustible Gas Indicator readings (LEL readings on meters)</w:t>
      </w:r>
      <w:r w:rsidR="00AF6D29">
        <w:t>.</w:t>
      </w:r>
    </w:p>
    <w:p w14:paraId="119E8650" w14:textId="13C9A091" w:rsidR="00DE56A2" w:rsidRDefault="00DE56A2" w:rsidP="003F6894">
      <w:pPr>
        <w:pStyle w:val="ListParagraph"/>
        <w:numPr>
          <w:ilvl w:val="2"/>
          <w:numId w:val="24"/>
        </w:numPr>
      </w:pPr>
      <w:r>
        <w:t>Chemical Characteristics:</w:t>
      </w:r>
    </w:p>
    <w:p w14:paraId="39218682" w14:textId="711B7C4D" w:rsidR="00DE56A2" w:rsidRPr="00B34CCA" w:rsidRDefault="00DE56A2" w:rsidP="003F6894">
      <w:pPr>
        <w:pStyle w:val="ListParagraph"/>
        <w:numPr>
          <w:ilvl w:val="3"/>
          <w:numId w:val="24"/>
        </w:numPr>
      </w:pPr>
      <w:r w:rsidRPr="00B34CCA">
        <w:t>Natural gas is lighter than air</w:t>
      </w:r>
      <w:r w:rsidR="00AF6D29" w:rsidRPr="00B34CCA">
        <w:t>.</w:t>
      </w:r>
    </w:p>
    <w:p w14:paraId="06D4EDA1" w14:textId="467C7F66" w:rsidR="00DE56A2" w:rsidRDefault="00695F38" w:rsidP="00735B39">
      <w:pPr>
        <w:pStyle w:val="ListParagraph"/>
        <w:numPr>
          <w:ilvl w:val="3"/>
          <w:numId w:val="24"/>
        </w:numPr>
      </w:pPr>
      <w:r>
        <w:t>4 – 15% flammable range</w:t>
      </w:r>
      <w:r w:rsidR="00AF6D29">
        <w:t>.</w:t>
      </w:r>
    </w:p>
    <w:p w14:paraId="776CF454" w14:textId="31303569" w:rsidR="00695F38" w:rsidRDefault="00695F38" w:rsidP="00735B39">
      <w:pPr>
        <w:pStyle w:val="ListParagraph"/>
        <w:numPr>
          <w:ilvl w:val="3"/>
          <w:numId w:val="24"/>
        </w:numPr>
      </w:pPr>
      <w:r>
        <w:t>Easily ignited within flammable range</w:t>
      </w:r>
      <w:r w:rsidR="00AF6D29">
        <w:t>.</w:t>
      </w:r>
    </w:p>
    <w:p w14:paraId="48879A49" w14:textId="217DD051" w:rsidR="00695F38" w:rsidRDefault="00695F38" w:rsidP="00735B39">
      <w:pPr>
        <w:pStyle w:val="ListParagraph"/>
        <w:numPr>
          <w:ilvl w:val="3"/>
          <w:numId w:val="24"/>
        </w:numPr>
      </w:pPr>
      <w:r>
        <w:t>Will flash back to source when ignited</w:t>
      </w:r>
      <w:r w:rsidR="00AF6D29">
        <w:t>.</w:t>
      </w:r>
    </w:p>
    <w:p w14:paraId="0776A982" w14:textId="72AD7EBA" w:rsidR="00695F38" w:rsidRDefault="00695F38" w:rsidP="00735B39">
      <w:pPr>
        <w:pStyle w:val="ListParagraph"/>
        <w:numPr>
          <w:ilvl w:val="3"/>
          <w:numId w:val="24"/>
        </w:numPr>
      </w:pPr>
      <w:r>
        <w:t>Can be trapped under asphalt or concrete causing lateral movement</w:t>
      </w:r>
      <w:r w:rsidR="00AF6D29">
        <w:t>.</w:t>
      </w:r>
    </w:p>
    <w:p w14:paraId="5DE1F3F7" w14:textId="009ACC43" w:rsidR="003F6894" w:rsidRPr="00B34CCA" w:rsidRDefault="00695F38" w:rsidP="00C92D0D">
      <w:pPr>
        <w:pStyle w:val="ListParagraph"/>
        <w:numPr>
          <w:ilvl w:val="3"/>
          <w:numId w:val="24"/>
        </w:numPr>
      </w:pPr>
      <w:r w:rsidRPr="00B34CCA">
        <w:t xml:space="preserve">Gas trapped in confined spaces can </w:t>
      </w:r>
      <w:r w:rsidR="00C92D0D" w:rsidRPr="00B34CCA">
        <w:t>explode</w:t>
      </w:r>
      <w:r w:rsidR="00AF6D29" w:rsidRPr="00B34CCA">
        <w:t>.</w:t>
      </w:r>
    </w:p>
    <w:p w14:paraId="04FBB520" w14:textId="33B95FCB" w:rsidR="00695F38" w:rsidRPr="00B34CCA" w:rsidRDefault="003F6894" w:rsidP="00610CCE">
      <w:pPr>
        <w:pStyle w:val="ListParagraph"/>
        <w:numPr>
          <w:ilvl w:val="2"/>
          <w:numId w:val="24"/>
        </w:numPr>
      </w:pPr>
      <w:r>
        <w:t xml:space="preserve"> </w:t>
      </w:r>
      <w:r w:rsidR="00695F38" w:rsidRPr="00B34CCA">
        <w:t>Protective Actions:</w:t>
      </w:r>
    </w:p>
    <w:p w14:paraId="6C46D873" w14:textId="726035EE" w:rsidR="00695F38" w:rsidRDefault="00695F38" w:rsidP="003F6894">
      <w:pPr>
        <w:pStyle w:val="ListParagraph"/>
        <w:numPr>
          <w:ilvl w:val="4"/>
          <w:numId w:val="24"/>
        </w:numPr>
      </w:pPr>
      <w:r>
        <w:t xml:space="preserve">Have </w:t>
      </w:r>
      <w:r w:rsidR="00C92D0D">
        <w:t>F</w:t>
      </w:r>
      <w:r w:rsidR="008748DC">
        <w:t>ire Com</w:t>
      </w:r>
      <w:r w:rsidR="00C92D0D">
        <w:t xml:space="preserve"> </w:t>
      </w:r>
      <w:r>
        <w:t>notify York</w:t>
      </w:r>
      <w:r w:rsidR="00344FD7">
        <w:t xml:space="preserve"> County</w:t>
      </w:r>
      <w:r>
        <w:t xml:space="preserve"> Natural Gas immediately</w:t>
      </w:r>
      <w:r w:rsidR="00AF6D29">
        <w:t>.</w:t>
      </w:r>
    </w:p>
    <w:p w14:paraId="6A1C946A" w14:textId="7121A0F5" w:rsidR="00695F38" w:rsidRDefault="00695F38" w:rsidP="003F6894">
      <w:pPr>
        <w:pStyle w:val="ListParagraph"/>
        <w:numPr>
          <w:ilvl w:val="4"/>
          <w:numId w:val="24"/>
        </w:numPr>
      </w:pPr>
      <w:r>
        <w:t xml:space="preserve">If the product is on fire: </w:t>
      </w:r>
      <w:r w:rsidRPr="00695F38">
        <w:rPr>
          <w:i/>
          <w:iCs/>
        </w:rPr>
        <w:t>Do Not Extinguish</w:t>
      </w:r>
      <w:r>
        <w:t xml:space="preserve"> </w:t>
      </w:r>
      <w:r w:rsidR="0057472A">
        <w:t xml:space="preserve">and </w:t>
      </w:r>
      <w:r>
        <w:t>evacuate immediate area, control exposures, and air monitor surrounding area.</w:t>
      </w:r>
    </w:p>
    <w:p w14:paraId="5AA599F8" w14:textId="6D6A36DE" w:rsidR="000064E0" w:rsidRDefault="000064E0" w:rsidP="003F6894">
      <w:pPr>
        <w:pStyle w:val="ListParagraph"/>
        <w:numPr>
          <w:ilvl w:val="4"/>
          <w:numId w:val="24"/>
        </w:numPr>
      </w:pPr>
      <w:r>
        <w:t>In cases of rupture (no fire): Evacuate the immediate area, control ignition sources, and air monitor surrounding area.</w:t>
      </w:r>
    </w:p>
    <w:p w14:paraId="1EC7E3E7" w14:textId="0914AE8F" w:rsidR="000064E0" w:rsidRDefault="000064E0" w:rsidP="003F6894">
      <w:pPr>
        <w:pStyle w:val="ListParagraph"/>
        <w:numPr>
          <w:ilvl w:val="4"/>
          <w:numId w:val="24"/>
        </w:numPr>
      </w:pPr>
      <w:r>
        <w:t>In cases of leak with no rupture: Evacuate the immediate area, air monitor surrounding exposures.</w:t>
      </w:r>
    </w:p>
    <w:p w14:paraId="6C70EFDD" w14:textId="4607A5FA" w:rsidR="00F93378" w:rsidRDefault="000064E0" w:rsidP="00C92D0D">
      <w:pPr>
        <w:pStyle w:val="ListParagraph"/>
        <w:numPr>
          <w:ilvl w:val="4"/>
          <w:numId w:val="24"/>
        </w:numPr>
      </w:pPr>
      <w:r>
        <w:t xml:space="preserve">FHFD </w:t>
      </w:r>
      <w:r w:rsidR="00AF6D29">
        <w:t xml:space="preserve">should </w:t>
      </w:r>
      <w:r>
        <w:t>not stop any natural gas leak by clamping, pinching, or folding a line over</w:t>
      </w:r>
      <w:r w:rsidR="00F93378">
        <w:t>, unless it involves life safety.</w:t>
      </w:r>
      <w:r>
        <w:t xml:space="preserve">  If a gas leak needs to be secured and York County Natural Gas has an extended time of arrival, </w:t>
      </w:r>
      <w:r w:rsidR="00F93378">
        <w:t xml:space="preserve">the IC should contact </w:t>
      </w:r>
      <w:r w:rsidR="00C92D0D">
        <w:t>F</w:t>
      </w:r>
      <w:r w:rsidR="008748DC">
        <w:t>ire Com</w:t>
      </w:r>
      <w:r w:rsidR="00F93378">
        <w:t xml:space="preserve"> and have </w:t>
      </w:r>
      <w:r>
        <w:t>Fort Mill Fire</w:t>
      </w:r>
      <w:r w:rsidR="00F93378">
        <w:t xml:space="preserve"> dispatched</w:t>
      </w:r>
      <w:r>
        <w:t xml:space="preserve">.  </w:t>
      </w:r>
      <w:r w:rsidR="00F93378">
        <w:t>Fort Mill Fire have</w:t>
      </w:r>
      <w:r>
        <w:t xml:space="preserve"> approved </w:t>
      </w:r>
      <w:r w:rsidR="00F93378">
        <w:t>tools</w:t>
      </w:r>
      <w:r>
        <w:t xml:space="preserve"> for crimping gas lines</w:t>
      </w:r>
      <w:r w:rsidR="00C92D0D">
        <w:t>.</w:t>
      </w:r>
    </w:p>
    <w:p w14:paraId="1FDC26B1" w14:textId="77777777" w:rsidR="0057472A" w:rsidRDefault="0057472A" w:rsidP="00C92D0D">
      <w:pPr>
        <w:ind w:left="0" w:firstLine="0"/>
      </w:pPr>
    </w:p>
    <w:p w14:paraId="762A6764" w14:textId="37CD0350" w:rsidR="00F93378" w:rsidRDefault="00F93378" w:rsidP="00C92D0D">
      <w:pPr>
        <w:pStyle w:val="ListParagraph"/>
        <w:numPr>
          <w:ilvl w:val="0"/>
          <w:numId w:val="9"/>
        </w:numPr>
      </w:pPr>
      <w:r>
        <w:t>Flammable Liquids Tactical Considerations:</w:t>
      </w:r>
    </w:p>
    <w:p w14:paraId="64B6E4DD" w14:textId="568A1D5D" w:rsidR="001E4034" w:rsidRDefault="00735B39" w:rsidP="00610CCE">
      <w:pPr>
        <w:pStyle w:val="ListParagraph"/>
        <w:numPr>
          <w:ilvl w:val="1"/>
          <w:numId w:val="39"/>
        </w:numPr>
      </w:pPr>
      <w:r>
        <w:t xml:space="preserve"> </w:t>
      </w:r>
      <w:r w:rsidR="001E4034">
        <w:t>Leak Detection:</w:t>
      </w:r>
    </w:p>
    <w:p w14:paraId="6B40F556" w14:textId="4752F33C" w:rsidR="001E4034" w:rsidRDefault="001E4034" w:rsidP="001E4034">
      <w:pPr>
        <w:pStyle w:val="ListParagraph"/>
        <w:numPr>
          <w:ilvl w:val="3"/>
          <w:numId w:val="24"/>
        </w:numPr>
      </w:pPr>
      <w:r>
        <w:t>All fuels have a strong distinctive odor when released</w:t>
      </w:r>
      <w:r w:rsidR="00AF6D29">
        <w:t>.</w:t>
      </w:r>
    </w:p>
    <w:p w14:paraId="4DDCA4D8" w14:textId="544A253B" w:rsidR="001E4034" w:rsidRDefault="001E4034" w:rsidP="001E4034">
      <w:pPr>
        <w:pStyle w:val="ListParagraph"/>
        <w:numPr>
          <w:ilvl w:val="3"/>
          <w:numId w:val="24"/>
        </w:numPr>
      </w:pPr>
      <w:r>
        <w:t>Colorful sheens will appear on water or flat surfaces</w:t>
      </w:r>
      <w:r w:rsidR="00AF6D29">
        <w:t>.</w:t>
      </w:r>
    </w:p>
    <w:p w14:paraId="056503DB" w14:textId="3B833082" w:rsidR="001E4034" w:rsidRDefault="001E4034" w:rsidP="001E4034">
      <w:pPr>
        <w:pStyle w:val="ListParagraph"/>
        <w:numPr>
          <w:ilvl w:val="3"/>
          <w:numId w:val="24"/>
        </w:numPr>
      </w:pPr>
      <w:r>
        <w:t>Pressurized leaks may blow dirt into the air</w:t>
      </w:r>
      <w:r w:rsidR="00AF6D29">
        <w:t>.</w:t>
      </w:r>
    </w:p>
    <w:p w14:paraId="6152F2E7" w14:textId="28EE4F47" w:rsidR="00610CCE" w:rsidRDefault="001E4034" w:rsidP="00C92D0D">
      <w:pPr>
        <w:pStyle w:val="ListParagraph"/>
        <w:numPr>
          <w:ilvl w:val="3"/>
          <w:numId w:val="24"/>
        </w:numPr>
      </w:pPr>
      <w:r>
        <w:t>Fire may be coming from the ground</w:t>
      </w:r>
      <w:r w:rsidR="00C92D0D">
        <w:t>.</w:t>
      </w:r>
    </w:p>
    <w:p w14:paraId="1AF331BE" w14:textId="0C818EE1" w:rsidR="001E4034" w:rsidRDefault="001E4034" w:rsidP="00610CCE">
      <w:pPr>
        <w:pStyle w:val="ListParagraph"/>
        <w:numPr>
          <w:ilvl w:val="1"/>
          <w:numId w:val="24"/>
        </w:numPr>
      </w:pPr>
      <w:r>
        <w:t>Chemical Characteristics:</w:t>
      </w:r>
    </w:p>
    <w:p w14:paraId="5D680209" w14:textId="714D87A9" w:rsidR="00466495" w:rsidRDefault="00466495" w:rsidP="00466495">
      <w:pPr>
        <w:pStyle w:val="ListParagraph"/>
        <w:numPr>
          <w:ilvl w:val="3"/>
          <w:numId w:val="30"/>
        </w:numPr>
      </w:pPr>
      <w:r>
        <w:t xml:space="preserve">Gasoline is highly flammable and is easily ignited when released into </w:t>
      </w:r>
      <w:r w:rsidR="00AF6D29">
        <w:t>the air.</w:t>
      </w:r>
    </w:p>
    <w:p w14:paraId="3AD6FE48" w14:textId="302E586E" w:rsidR="00466495" w:rsidRDefault="00466495" w:rsidP="00466495">
      <w:pPr>
        <w:pStyle w:val="ListParagraph"/>
        <w:numPr>
          <w:ilvl w:val="3"/>
          <w:numId w:val="30"/>
        </w:numPr>
      </w:pPr>
      <w:r>
        <w:t xml:space="preserve">Diesel and jet fuel are combustible liquids and produce less </w:t>
      </w:r>
      <w:r w:rsidR="00AF6D29">
        <w:t>vapor</w:t>
      </w:r>
      <w:r>
        <w:t xml:space="preserve"> than gasoline</w:t>
      </w:r>
      <w:r w:rsidR="00AF6D29">
        <w:t>.</w:t>
      </w:r>
    </w:p>
    <w:p w14:paraId="203F9F6B" w14:textId="604D4BF4" w:rsidR="00466495" w:rsidRDefault="00466495" w:rsidP="00466495">
      <w:pPr>
        <w:pStyle w:val="ListParagraph"/>
        <w:numPr>
          <w:ilvl w:val="3"/>
          <w:numId w:val="30"/>
        </w:numPr>
      </w:pPr>
      <w:r>
        <w:t>All products have vapors that are heavier than air and lighter than water</w:t>
      </w:r>
      <w:r w:rsidR="00AF6D29">
        <w:t>.</w:t>
      </w:r>
    </w:p>
    <w:p w14:paraId="5A00CFCA" w14:textId="1067C01C" w:rsidR="00466495" w:rsidRDefault="00466495" w:rsidP="00466495">
      <w:pPr>
        <w:pStyle w:val="ListParagraph"/>
        <w:numPr>
          <w:ilvl w:val="3"/>
          <w:numId w:val="30"/>
        </w:numPr>
      </w:pPr>
      <w:r>
        <w:t>All products have increased volatility when released under pressure as aerosol</w:t>
      </w:r>
      <w:r w:rsidR="00AF6D29">
        <w:t>.</w:t>
      </w:r>
    </w:p>
    <w:p w14:paraId="49F4470D" w14:textId="465A43D9" w:rsidR="00466495" w:rsidRDefault="00466495" w:rsidP="00466495">
      <w:pPr>
        <w:pStyle w:val="ListParagraph"/>
        <w:numPr>
          <w:ilvl w:val="3"/>
          <w:numId w:val="30"/>
        </w:numPr>
      </w:pPr>
      <w:r>
        <w:t xml:space="preserve">Diesel and jet fuel vapors are not easily detected with a </w:t>
      </w:r>
      <w:r w:rsidR="0057472A">
        <w:t>combustible gas indicator (CGI)</w:t>
      </w:r>
      <w:r>
        <w:t xml:space="preserve"> air monitor</w:t>
      </w:r>
      <w:r w:rsidR="00AF6D29">
        <w:t>.</w:t>
      </w:r>
    </w:p>
    <w:p w14:paraId="5D25B26E" w14:textId="0FE9BEF7" w:rsidR="001E4034" w:rsidRDefault="001E4034" w:rsidP="00466495">
      <w:pPr>
        <w:pStyle w:val="ListParagraph"/>
        <w:numPr>
          <w:ilvl w:val="3"/>
          <w:numId w:val="30"/>
        </w:numPr>
      </w:pPr>
      <w:r>
        <w:lastRenderedPageBreak/>
        <w:t>All fuels have a strong distinctive odor when released</w:t>
      </w:r>
      <w:r w:rsidR="00AF6D29">
        <w:t>.</w:t>
      </w:r>
    </w:p>
    <w:p w14:paraId="30DF5967" w14:textId="01290F66" w:rsidR="008748DC" w:rsidRDefault="00466495" w:rsidP="0088218B">
      <w:pPr>
        <w:pStyle w:val="ListParagraph"/>
        <w:numPr>
          <w:ilvl w:val="3"/>
          <w:numId w:val="30"/>
        </w:numPr>
      </w:pPr>
      <w:r>
        <w:t>Warm weather can increase the volatility of these product</w:t>
      </w:r>
    </w:p>
    <w:p w14:paraId="5570E840" w14:textId="2E7746AE" w:rsidR="00466495" w:rsidRDefault="00466495" w:rsidP="008748DC">
      <w:pPr>
        <w:pStyle w:val="ListParagraph"/>
        <w:numPr>
          <w:ilvl w:val="1"/>
          <w:numId w:val="24"/>
        </w:numPr>
      </w:pPr>
      <w:r>
        <w:t>Protective Actions:</w:t>
      </w:r>
    </w:p>
    <w:p w14:paraId="7E20E37F" w14:textId="4535F2BE" w:rsidR="008748DC" w:rsidRDefault="008748DC" w:rsidP="008748DC">
      <w:pPr>
        <w:pStyle w:val="ListParagraph"/>
        <w:numPr>
          <w:ilvl w:val="3"/>
          <w:numId w:val="24"/>
        </w:numPr>
      </w:pPr>
      <w:r>
        <w:t>Evacuate exposures immediately down-hill and down wind. See Emergency</w:t>
      </w:r>
    </w:p>
    <w:p w14:paraId="28EC3D0D" w14:textId="753EF521" w:rsidR="008E6F3C" w:rsidRDefault="008748DC" w:rsidP="008748DC">
      <w:pPr>
        <w:tabs>
          <w:tab w:val="left" w:pos="1530"/>
          <w:tab w:val="left" w:pos="1710"/>
        </w:tabs>
        <w:ind w:right="144"/>
      </w:pPr>
      <w:r>
        <w:t xml:space="preserve">      </w:t>
      </w:r>
      <w:r w:rsidR="0057472A">
        <w:t>Response</w:t>
      </w:r>
      <w:r w:rsidR="00D209A9">
        <w:t xml:space="preserve"> </w:t>
      </w:r>
      <w:r w:rsidR="0057472A">
        <w:t>G</w:t>
      </w:r>
      <w:r w:rsidR="00D209A9">
        <w:t>uidebook for evacuation distances.</w:t>
      </w:r>
    </w:p>
    <w:p w14:paraId="3F916582" w14:textId="7293DDA3" w:rsidR="00466495" w:rsidRDefault="00466495" w:rsidP="0066767A">
      <w:pPr>
        <w:pStyle w:val="ListParagraph"/>
        <w:numPr>
          <w:ilvl w:val="2"/>
          <w:numId w:val="30"/>
        </w:numPr>
      </w:pPr>
      <w:r w:rsidRPr="008748DC">
        <w:rPr>
          <w:i/>
          <w:iCs/>
          <w:u w:val="single"/>
        </w:rPr>
        <w:t>Do not</w:t>
      </w:r>
      <w:r w:rsidRPr="008748DC">
        <w:rPr>
          <w:u w:val="single"/>
        </w:rPr>
        <w:t xml:space="preserve"> </w:t>
      </w:r>
      <w:r>
        <w:t>extinguish fires at the source. Control</w:t>
      </w:r>
      <w:r w:rsidR="0066767A">
        <w:t xml:space="preserve"> impingement on</w:t>
      </w:r>
      <w:r>
        <w:t xml:space="preserve"> exposures</w:t>
      </w:r>
      <w:r w:rsidR="00AF6D29">
        <w:t>.</w:t>
      </w:r>
    </w:p>
    <w:p w14:paraId="00E21E20" w14:textId="2DAA9932" w:rsidR="008E6F3C" w:rsidRDefault="008E6F3C" w:rsidP="0066767A">
      <w:pPr>
        <w:pStyle w:val="ListParagraph"/>
        <w:numPr>
          <w:ilvl w:val="2"/>
          <w:numId w:val="30"/>
        </w:numPr>
      </w:pPr>
      <w:r>
        <w:t>Ignition sources should be limited if possible as fire will flash back to the source</w:t>
      </w:r>
      <w:r w:rsidR="00AF6D29">
        <w:t>.</w:t>
      </w:r>
    </w:p>
    <w:p w14:paraId="3C878495" w14:textId="04C3EB0F" w:rsidR="008E6F3C" w:rsidRDefault="008E6F3C" w:rsidP="00D209A9">
      <w:pPr>
        <w:pStyle w:val="ListParagraph"/>
        <w:numPr>
          <w:ilvl w:val="2"/>
          <w:numId w:val="30"/>
        </w:numPr>
      </w:pPr>
      <w:r>
        <w:t>Stay up hill and up wind from the spill as much as possible</w:t>
      </w:r>
      <w:r w:rsidR="00AF6D29">
        <w:t>.</w:t>
      </w:r>
    </w:p>
    <w:p w14:paraId="0B8A6DFA" w14:textId="6B1D5465" w:rsidR="008E6F3C" w:rsidRDefault="008E6F3C" w:rsidP="00D209A9">
      <w:pPr>
        <w:pStyle w:val="ListParagraph"/>
        <w:numPr>
          <w:ilvl w:val="2"/>
          <w:numId w:val="30"/>
        </w:numPr>
      </w:pPr>
      <w:r>
        <w:t>Foam will NOT be effective if the spill is moving</w:t>
      </w:r>
      <w:r w:rsidR="00AF6D29">
        <w:t>.</w:t>
      </w:r>
    </w:p>
    <w:p w14:paraId="1E339D7B" w14:textId="56213B0B" w:rsidR="008E6F3C" w:rsidRDefault="008E6F3C" w:rsidP="00D209A9">
      <w:pPr>
        <w:pStyle w:val="ListParagraph"/>
        <w:numPr>
          <w:ilvl w:val="2"/>
          <w:numId w:val="30"/>
        </w:numPr>
      </w:pPr>
      <w:r>
        <w:t xml:space="preserve">Cover storm drains and sewers ahead of the </w:t>
      </w:r>
      <w:r w:rsidR="00AF6D29">
        <w:t>spill.</w:t>
      </w:r>
    </w:p>
    <w:p w14:paraId="0C5B3D83" w14:textId="0D3C7F6D" w:rsidR="008E6F3C" w:rsidRDefault="008E6F3C" w:rsidP="00D209A9">
      <w:pPr>
        <w:pStyle w:val="ListParagraph"/>
        <w:numPr>
          <w:ilvl w:val="2"/>
          <w:numId w:val="30"/>
        </w:numPr>
      </w:pPr>
      <w:r>
        <w:t>Divert spill to an open area if possible</w:t>
      </w:r>
      <w:r w:rsidR="00AF6D29">
        <w:t>.</w:t>
      </w:r>
    </w:p>
    <w:p w14:paraId="4A36F19C" w14:textId="64F133CA" w:rsidR="008E6F3C" w:rsidRDefault="008E6F3C" w:rsidP="008748DC">
      <w:pPr>
        <w:pStyle w:val="ListParagraph"/>
        <w:numPr>
          <w:ilvl w:val="2"/>
          <w:numId w:val="30"/>
        </w:numPr>
        <w:ind w:hanging="450"/>
      </w:pPr>
      <w:r>
        <w:t>Confined spaces will have displaced oxygen and flammable atmospheres</w:t>
      </w:r>
      <w:r w:rsidR="00AF6D29">
        <w:t>.</w:t>
      </w:r>
    </w:p>
    <w:p w14:paraId="5A0F588C" w14:textId="145CB942" w:rsidR="00442420" w:rsidRDefault="00442420" w:rsidP="00D209A9">
      <w:pPr>
        <w:pStyle w:val="ListParagraph"/>
        <w:numPr>
          <w:ilvl w:val="2"/>
          <w:numId w:val="30"/>
        </w:numPr>
      </w:pPr>
      <w:r>
        <w:t>Booms, pads, and pillow absorbents will not be effective in large spills</w:t>
      </w:r>
      <w:r w:rsidR="00AF6D29">
        <w:t>.</w:t>
      </w:r>
    </w:p>
    <w:p w14:paraId="431E9A04" w14:textId="443BC988" w:rsidR="00442420" w:rsidRDefault="00442420" w:rsidP="00D209A9">
      <w:pPr>
        <w:pStyle w:val="ListParagraph"/>
        <w:numPr>
          <w:ilvl w:val="2"/>
          <w:numId w:val="30"/>
        </w:numPr>
      </w:pPr>
      <w:r>
        <w:t>Underflow dams can slow the product spread in creeks and streams</w:t>
      </w:r>
      <w:r w:rsidR="00AF6D29">
        <w:t>.</w:t>
      </w:r>
    </w:p>
    <w:p w14:paraId="35B27AB5" w14:textId="44AF34DB" w:rsidR="00442420" w:rsidRDefault="00442420" w:rsidP="00D209A9">
      <w:pPr>
        <w:pStyle w:val="ListParagraph"/>
        <w:numPr>
          <w:ilvl w:val="2"/>
          <w:numId w:val="30"/>
        </w:numPr>
      </w:pPr>
      <w:r>
        <w:t>Do not attempt to dam a large gasoline flow</w:t>
      </w:r>
      <w:r w:rsidR="00AF6D29">
        <w:t>.</w:t>
      </w:r>
    </w:p>
    <w:p w14:paraId="5C8E5581" w14:textId="108B9638" w:rsidR="00442420" w:rsidRDefault="00442420" w:rsidP="00D209A9">
      <w:pPr>
        <w:pStyle w:val="ListParagraph"/>
        <w:numPr>
          <w:ilvl w:val="2"/>
          <w:numId w:val="30"/>
        </w:numPr>
      </w:pPr>
      <w:r>
        <w:t>Avoid prolonged exposure to vapors</w:t>
      </w:r>
      <w:r w:rsidR="00AF6D29">
        <w:t>.</w:t>
      </w:r>
    </w:p>
    <w:p w14:paraId="106C1985" w14:textId="1E1BCDB9" w:rsidR="00D71736" w:rsidRDefault="00D71736" w:rsidP="00442420">
      <w:pPr>
        <w:pStyle w:val="ListParagraph"/>
        <w:ind w:left="1800" w:firstLine="0"/>
      </w:pPr>
    </w:p>
    <w:p w14:paraId="2BAFF3D9" w14:textId="665F747D" w:rsidR="00D71736" w:rsidRDefault="00C80329" w:rsidP="00C80329">
      <w:pPr>
        <w:tabs>
          <w:tab w:val="left" w:pos="1080"/>
        </w:tabs>
        <w:ind w:left="810" w:firstLine="0"/>
      </w:pPr>
      <w:r>
        <w:t>4)</w:t>
      </w:r>
      <w:r>
        <w:tab/>
      </w:r>
      <w:r w:rsidR="00D71736">
        <w:t>Decontamination:</w:t>
      </w:r>
    </w:p>
    <w:p w14:paraId="301D1BCC" w14:textId="1A78FF7C" w:rsidR="00D71736" w:rsidRPr="00C80329" w:rsidRDefault="00D71736" w:rsidP="00C80329">
      <w:pPr>
        <w:pStyle w:val="ListParagraph"/>
        <w:numPr>
          <w:ilvl w:val="0"/>
          <w:numId w:val="38"/>
        </w:numPr>
        <w:rPr>
          <w:szCs w:val="24"/>
        </w:rPr>
      </w:pPr>
      <w:r w:rsidRPr="00E85E95">
        <w:rPr>
          <w:color w:val="000000"/>
          <w:szCs w:val="24"/>
        </w:rPr>
        <w:t xml:space="preserve">Decontamination is the process of making personnel, equipment and supplies safe by reducing the levels of toxic or otherwise harmful substances. The extent of </w:t>
      </w:r>
      <w:r w:rsidR="00917AB4">
        <w:rPr>
          <w:color w:val="000000"/>
          <w:szCs w:val="24"/>
        </w:rPr>
        <w:t>d</w:t>
      </w:r>
      <w:r w:rsidRPr="00E85E95">
        <w:rPr>
          <w:color w:val="000000"/>
          <w:szCs w:val="24"/>
        </w:rPr>
        <w:t>econ</w:t>
      </w:r>
      <w:r w:rsidR="00917AB4">
        <w:rPr>
          <w:color w:val="000000"/>
          <w:szCs w:val="24"/>
        </w:rPr>
        <w:t>tamination</w:t>
      </w:r>
      <w:r w:rsidRPr="00E85E95">
        <w:rPr>
          <w:color w:val="000000"/>
          <w:szCs w:val="24"/>
        </w:rPr>
        <w:t xml:space="preserve"> required at an incident depends on the nature and physical state of the</w:t>
      </w:r>
      <w:r w:rsidR="00344FD7">
        <w:rPr>
          <w:color w:val="000000"/>
          <w:szCs w:val="24"/>
        </w:rPr>
        <w:t xml:space="preserve"> hazardous</w:t>
      </w:r>
      <w:r w:rsidRPr="00E85E95">
        <w:rPr>
          <w:color w:val="000000"/>
          <w:szCs w:val="24"/>
        </w:rPr>
        <w:t xml:space="preserve"> material, level of contamination, its health hazards, exposure, and any illness and/or injuries sustained to victims. The objective of decontamination is to reduce contamination to a level “As Low As Reasonably Achievable</w:t>
      </w:r>
      <w:r w:rsidR="00AF6D29">
        <w:rPr>
          <w:color w:val="000000"/>
          <w:szCs w:val="24"/>
        </w:rPr>
        <w:t>”</w:t>
      </w:r>
      <w:r w:rsidRPr="00E85E95">
        <w:rPr>
          <w:color w:val="000000"/>
          <w:szCs w:val="24"/>
        </w:rPr>
        <w:t xml:space="preserve"> (ALARA).</w:t>
      </w:r>
    </w:p>
    <w:p w14:paraId="028697D9" w14:textId="26CD35F0" w:rsidR="003F3B2D" w:rsidRPr="003F3B2D" w:rsidRDefault="003F3B2D" w:rsidP="003F3B2D">
      <w:pPr>
        <w:pStyle w:val="ListParagraph"/>
        <w:numPr>
          <w:ilvl w:val="0"/>
          <w:numId w:val="38"/>
        </w:numPr>
        <w:rPr>
          <w:szCs w:val="24"/>
        </w:rPr>
      </w:pPr>
      <w:r>
        <w:rPr>
          <w:szCs w:val="24"/>
        </w:rPr>
        <w:t>Establish Emergency or Mass Decon</w:t>
      </w:r>
      <w:r w:rsidR="00917AB4">
        <w:rPr>
          <w:szCs w:val="24"/>
        </w:rPr>
        <w:t>tamination</w:t>
      </w:r>
    </w:p>
    <w:p w14:paraId="5D1D0974" w14:textId="583C6EF3" w:rsidR="0050645B" w:rsidRPr="0050645B" w:rsidRDefault="0050645B" w:rsidP="003F3B2D">
      <w:pPr>
        <w:pStyle w:val="ListParagraph"/>
        <w:numPr>
          <w:ilvl w:val="4"/>
          <w:numId w:val="40"/>
        </w:numPr>
        <w:rPr>
          <w:szCs w:val="24"/>
        </w:rPr>
      </w:pPr>
      <w:r w:rsidRPr="00D209A9">
        <w:rPr>
          <w:szCs w:val="24"/>
        </w:rPr>
        <w:t xml:space="preserve">The IC will assign a </w:t>
      </w:r>
      <w:r w:rsidR="00917AB4" w:rsidRPr="00D209A9">
        <w:rPr>
          <w:szCs w:val="24"/>
        </w:rPr>
        <w:t>Decon</w:t>
      </w:r>
      <w:r w:rsidR="00917AB4">
        <w:rPr>
          <w:szCs w:val="24"/>
        </w:rPr>
        <w:t xml:space="preserve">tamination </w:t>
      </w:r>
      <w:r w:rsidR="00917AB4" w:rsidRPr="00D209A9">
        <w:rPr>
          <w:szCs w:val="24"/>
        </w:rPr>
        <w:t>Group</w:t>
      </w:r>
      <w:r w:rsidRPr="00D209A9">
        <w:rPr>
          <w:szCs w:val="24"/>
        </w:rPr>
        <w:t xml:space="preserve"> Supervisor to set up </w:t>
      </w:r>
      <w:r w:rsidR="00970C31">
        <w:rPr>
          <w:szCs w:val="24"/>
        </w:rPr>
        <w:t>d</w:t>
      </w:r>
      <w:r w:rsidRPr="00D209A9">
        <w:rPr>
          <w:szCs w:val="24"/>
        </w:rPr>
        <w:t>econ</w:t>
      </w:r>
      <w:r w:rsidR="00970C31">
        <w:rPr>
          <w:szCs w:val="24"/>
        </w:rPr>
        <w:t>tamination</w:t>
      </w:r>
      <w:r w:rsidRPr="00D209A9">
        <w:rPr>
          <w:szCs w:val="24"/>
        </w:rPr>
        <w:t xml:space="preserve"> and oversee the </w:t>
      </w:r>
      <w:r w:rsidR="00970C31">
        <w:rPr>
          <w:szCs w:val="24"/>
        </w:rPr>
        <w:t>d</w:t>
      </w:r>
      <w:r w:rsidRPr="00D209A9">
        <w:rPr>
          <w:szCs w:val="24"/>
        </w:rPr>
        <w:t>econ</w:t>
      </w:r>
      <w:r w:rsidR="00970C31">
        <w:rPr>
          <w:szCs w:val="24"/>
        </w:rPr>
        <w:t xml:space="preserve">tamination </w:t>
      </w:r>
      <w:r w:rsidRPr="00D209A9">
        <w:rPr>
          <w:szCs w:val="24"/>
        </w:rPr>
        <w:t>operation</w:t>
      </w:r>
      <w:r>
        <w:rPr>
          <w:szCs w:val="24"/>
        </w:rPr>
        <w:t>.</w:t>
      </w:r>
    </w:p>
    <w:p w14:paraId="736C08CC" w14:textId="522ED7AF" w:rsidR="0050645B" w:rsidRPr="003F3B2D" w:rsidRDefault="0050645B" w:rsidP="003F3B2D">
      <w:pPr>
        <w:pStyle w:val="ListParagraph"/>
        <w:numPr>
          <w:ilvl w:val="4"/>
          <w:numId w:val="40"/>
        </w:numPr>
        <w:rPr>
          <w:szCs w:val="24"/>
        </w:rPr>
      </w:pPr>
      <w:r>
        <w:rPr>
          <w:szCs w:val="24"/>
        </w:rPr>
        <w:t>The Decon</w:t>
      </w:r>
      <w:r w:rsidR="00917AB4">
        <w:rPr>
          <w:szCs w:val="24"/>
        </w:rPr>
        <w:t>tamination</w:t>
      </w:r>
      <w:r>
        <w:rPr>
          <w:szCs w:val="24"/>
        </w:rPr>
        <w:t xml:space="preserve"> Area should be set up in the warm zone,</w:t>
      </w:r>
      <w:r w:rsidR="003F3B2D">
        <w:rPr>
          <w:szCs w:val="24"/>
        </w:rPr>
        <w:t xml:space="preserve"> uphill and up wind from the incident. </w:t>
      </w:r>
    </w:p>
    <w:p w14:paraId="3F50E0FE" w14:textId="7E35E2C6" w:rsidR="003F3B2D" w:rsidRDefault="003F3B2D" w:rsidP="003F3B2D">
      <w:pPr>
        <w:pStyle w:val="ListParagraph"/>
        <w:numPr>
          <w:ilvl w:val="4"/>
          <w:numId w:val="40"/>
        </w:numPr>
        <w:rPr>
          <w:szCs w:val="24"/>
        </w:rPr>
      </w:pPr>
      <w:r>
        <w:rPr>
          <w:szCs w:val="24"/>
        </w:rPr>
        <w:t>For emergency decon</w:t>
      </w:r>
      <w:r w:rsidR="00917AB4">
        <w:rPr>
          <w:szCs w:val="24"/>
        </w:rPr>
        <w:t>tamination</w:t>
      </w:r>
      <w:r>
        <w:rPr>
          <w:szCs w:val="24"/>
        </w:rPr>
        <w:t>, lay out a 1.75” charged hose line</w:t>
      </w:r>
      <w:r w:rsidR="00AF6D29">
        <w:rPr>
          <w:szCs w:val="24"/>
        </w:rPr>
        <w:t>.</w:t>
      </w:r>
      <w:r>
        <w:rPr>
          <w:szCs w:val="24"/>
        </w:rPr>
        <w:t xml:space="preserve"> </w:t>
      </w:r>
    </w:p>
    <w:p w14:paraId="10578F59" w14:textId="505FDC63" w:rsidR="0050645B" w:rsidRDefault="003F3B2D" w:rsidP="00917AB4">
      <w:pPr>
        <w:pStyle w:val="ListParagraph"/>
        <w:numPr>
          <w:ilvl w:val="4"/>
          <w:numId w:val="40"/>
        </w:numPr>
        <w:rPr>
          <w:szCs w:val="24"/>
        </w:rPr>
      </w:pPr>
      <w:r>
        <w:rPr>
          <w:szCs w:val="24"/>
        </w:rPr>
        <w:t>For mass decon</w:t>
      </w:r>
      <w:r w:rsidR="00917AB4">
        <w:rPr>
          <w:szCs w:val="24"/>
        </w:rPr>
        <w:t>tamination</w:t>
      </w:r>
      <w:r>
        <w:rPr>
          <w:szCs w:val="24"/>
        </w:rPr>
        <w:t xml:space="preserve">, </w:t>
      </w:r>
      <w:r w:rsidR="00917AB4">
        <w:rPr>
          <w:szCs w:val="24"/>
        </w:rPr>
        <w:t>place two fire apparatus about 20 feet apart.  Position water spray so victims can wash themselves thoroughly with soap and water then move to a safe area.</w:t>
      </w:r>
    </w:p>
    <w:p w14:paraId="0896ABFE" w14:textId="7449B32C" w:rsidR="00917AB4" w:rsidRPr="00917AB4" w:rsidRDefault="00917AB4" w:rsidP="00917AB4">
      <w:pPr>
        <w:pStyle w:val="ListParagraph"/>
        <w:numPr>
          <w:ilvl w:val="4"/>
          <w:numId w:val="40"/>
        </w:numPr>
        <w:rPr>
          <w:szCs w:val="24"/>
        </w:rPr>
      </w:pPr>
      <w:r>
        <w:rPr>
          <w:szCs w:val="24"/>
        </w:rPr>
        <w:t xml:space="preserve">Have victims move to </w:t>
      </w:r>
      <w:r>
        <w:t>Decontamination Area independently if possible</w:t>
      </w:r>
      <w:r w:rsidR="00AF6D29">
        <w:t>.</w:t>
      </w:r>
    </w:p>
    <w:p w14:paraId="36DF8F09" w14:textId="4A6B98E4" w:rsidR="00917AB4" w:rsidRPr="00917AB4" w:rsidRDefault="00917AB4" w:rsidP="00917AB4">
      <w:pPr>
        <w:pStyle w:val="ListParagraph"/>
        <w:numPr>
          <w:ilvl w:val="4"/>
          <w:numId w:val="40"/>
        </w:numPr>
        <w:rPr>
          <w:szCs w:val="24"/>
        </w:rPr>
      </w:pPr>
      <w:r>
        <w:t xml:space="preserve">Evaluate patients, dry brush powder </w:t>
      </w:r>
      <w:r w:rsidR="00EA7709">
        <w:t>contaminants,</w:t>
      </w:r>
      <w:r>
        <w:t xml:space="preserve"> and check for burns</w:t>
      </w:r>
      <w:r w:rsidR="00AF6D29">
        <w:t>.</w:t>
      </w:r>
    </w:p>
    <w:p w14:paraId="1AB475A9" w14:textId="1CD5510D" w:rsidR="00917AB4" w:rsidRPr="00215153" w:rsidRDefault="00215153" w:rsidP="00215153">
      <w:pPr>
        <w:pStyle w:val="ListParagraph"/>
        <w:numPr>
          <w:ilvl w:val="4"/>
          <w:numId w:val="40"/>
        </w:numPr>
        <w:rPr>
          <w:szCs w:val="24"/>
        </w:rPr>
      </w:pPr>
      <w:r>
        <w:t>Flush patient head to toe for 5-15 minutes</w:t>
      </w:r>
      <w:r w:rsidR="00AF6D29">
        <w:t>.</w:t>
      </w:r>
    </w:p>
    <w:p w14:paraId="146512F9" w14:textId="3E931A9E" w:rsidR="00917AB4" w:rsidRPr="00917AB4" w:rsidRDefault="00917AB4" w:rsidP="00C80329">
      <w:pPr>
        <w:pStyle w:val="ListParagraph"/>
        <w:numPr>
          <w:ilvl w:val="4"/>
          <w:numId w:val="40"/>
        </w:numPr>
        <w:tabs>
          <w:tab w:val="left" w:pos="1890"/>
          <w:tab w:val="left" w:pos="2520"/>
        </w:tabs>
        <w:ind w:hanging="450"/>
        <w:rPr>
          <w:szCs w:val="24"/>
        </w:rPr>
      </w:pPr>
      <w:r>
        <w:t>Segregate symptomatic and non-symptomatic victims</w:t>
      </w:r>
      <w:r w:rsidR="00AF6D29">
        <w:t>.</w:t>
      </w:r>
    </w:p>
    <w:p w14:paraId="2292625A" w14:textId="2C70F066" w:rsidR="00917AB4" w:rsidRPr="00917AB4" w:rsidRDefault="00917AB4" w:rsidP="00917AB4">
      <w:pPr>
        <w:pStyle w:val="ListParagraph"/>
        <w:numPr>
          <w:ilvl w:val="4"/>
          <w:numId w:val="40"/>
        </w:numPr>
        <w:rPr>
          <w:szCs w:val="24"/>
        </w:rPr>
      </w:pPr>
      <w:r>
        <w:t>Perform secondary evaluation of patient</w:t>
      </w:r>
      <w:r w:rsidR="00AF6D29">
        <w:t>.</w:t>
      </w:r>
    </w:p>
    <w:p w14:paraId="2503A890" w14:textId="4CD40F1B" w:rsidR="00917AB4" w:rsidRPr="00917AB4" w:rsidRDefault="00917AB4" w:rsidP="00917AB4">
      <w:pPr>
        <w:pStyle w:val="ListParagraph"/>
        <w:numPr>
          <w:ilvl w:val="4"/>
          <w:numId w:val="40"/>
        </w:numPr>
        <w:rPr>
          <w:szCs w:val="24"/>
        </w:rPr>
      </w:pPr>
      <w:r>
        <w:t xml:space="preserve">Provide </w:t>
      </w:r>
      <w:r w:rsidR="00AF6D29">
        <w:t>a blanket</w:t>
      </w:r>
      <w:r>
        <w:t xml:space="preserve"> or Tyvek coverall and transport to hospital</w:t>
      </w:r>
      <w:r w:rsidR="00AF6D29">
        <w:t>.</w:t>
      </w:r>
    </w:p>
    <w:p w14:paraId="19118ED4" w14:textId="7E546741" w:rsidR="00917AB4" w:rsidRPr="00917AB4" w:rsidRDefault="00917AB4" w:rsidP="00917AB4">
      <w:pPr>
        <w:pStyle w:val="ListParagraph"/>
        <w:numPr>
          <w:ilvl w:val="4"/>
          <w:numId w:val="40"/>
        </w:numPr>
        <w:rPr>
          <w:szCs w:val="24"/>
        </w:rPr>
      </w:pPr>
      <w:r>
        <w:t>Avoid aid unit contamination. Cover gurney with plastic and have aid crew in protective gloves</w:t>
      </w:r>
      <w:r w:rsidR="00AF6D29">
        <w:t>.</w:t>
      </w:r>
    </w:p>
    <w:p w14:paraId="3EDC734F" w14:textId="070A30C3" w:rsidR="00917AB4" w:rsidRPr="00917AB4" w:rsidRDefault="00917AB4" w:rsidP="00917AB4">
      <w:pPr>
        <w:pStyle w:val="ListParagraph"/>
        <w:numPr>
          <w:ilvl w:val="4"/>
          <w:numId w:val="40"/>
        </w:numPr>
        <w:rPr>
          <w:szCs w:val="24"/>
        </w:rPr>
      </w:pPr>
      <w:r>
        <w:t>Notify hospital of contaminate involved in incident</w:t>
      </w:r>
      <w:r w:rsidR="00AF6D29">
        <w:t>.</w:t>
      </w:r>
    </w:p>
    <w:p w14:paraId="1497F081" w14:textId="2CFD5DF7" w:rsidR="00917AB4" w:rsidRPr="00C80329" w:rsidRDefault="00917AB4" w:rsidP="00C80329">
      <w:pPr>
        <w:pStyle w:val="ListParagraph"/>
        <w:numPr>
          <w:ilvl w:val="4"/>
          <w:numId w:val="40"/>
        </w:numPr>
        <w:tabs>
          <w:tab w:val="left" w:pos="1800"/>
          <w:tab w:val="left" w:pos="2520"/>
        </w:tabs>
        <w:ind w:hanging="450"/>
        <w:rPr>
          <w:szCs w:val="24"/>
        </w:rPr>
      </w:pPr>
      <w:r>
        <w:t>Retain contaminated personal articles at the scene</w:t>
      </w:r>
      <w:r w:rsidR="00AF6D29">
        <w:t>.</w:t>
      </w:r>
    </w:p>
    <w:p w14:paraId="35F7F1B7" w14:textId="77777777" w:rsidR="00C80329" w:rsidRDefault="00C80329" w:rsidP="006756A4">
      <w:pPr>
        <w:ind w:left="0" w:firstLine="0"/>
        <w:rPr>
          <w:szCs w:val="24"/>
        </w:rPr>
      </w:pPr>
    </w:p>
    <w:p w14:paraId="25E4F44A" w14:textId="0F25183A" w:rsidR="006756A4" w:rsidRPr="00C80329" w:rsidRDefault="00C80329" w:rsidP="00C80329">
      <w:pPr>
        <w:tabs>
          <w:tab w:val="left" w:pos="1080"/>
        </w:tabs>
        <w:ind w:left="810" w:firstLine="0"/>
        <w:rPr>
          <w:szCs w:val="24"/>
        </w:rPr>
      </w:pPr>
      <w:r>
        <w:rPr>
          <w:szCs w:val="24"/>
        </w:rPr>
        <w:t>5)</w:t>
      </w:r>
      <w:r>
        <w:rPr>
          <w:szCs w:val="24"/>
        </w:rPr>
        <w:tab/>
      </w:r>
      <w:r w:rsidR="006756A4" w:rsidRPr="00C80329">
        <w:rPr>
          <w:szCs w:val="24"/>
        </w:rPr>
        <w:t>Emergency Medical Treatment and First Aid</w:t>
      </w:r>
      <w:r w:rsidR="00973F52" w:rsidRPr="00C80329">
        <w:rPr>
          <w:szCs w:val="24"/>
        </w:rPr>
        <w:t>:</w:t>
      </w:r>
    </w:p>
    <w:p w14:paraId="070F70F2" w14:textId="19387B3D" w:rsidR="00973F52" w:rsidRPr="00973F52" w:rsidRDefault="00973F52" w:rsidP="00973F52">
      <w:pPr>
        <w:pStyle w:val="ListParagraph"/>
        <w:numPr>
          <w:ilvl w:val="1"/>
          <w:numId w:val="24"/>
        </w:numPr>
        <w:rPr>
          <w:szCs w:val="24"/>
        </w:rPr>
      </w:pPr>
      <w:r>
        <w:t>If emergency response personnel require first aid from exposure to hazardous materials, such treatment will follow standard medical protocols and information from Safety Data Sheets.</w:t>
      </w:r>
    </w:p>
    <w:p w14:paraId="47299733" w14:textId="238DB85F" w:rsidR="00973F52" w:rsidRPr="006756A4" w:rsidRDefault="00973F52" w:rsidP="00973F52">
      <w:pPr>
        <w:pStyle w:val="ListParagraph"/>
        <w:numPr>
          <w:ilvl w:val="1"/>
          <w:numId w:val="24"/>
        </w:numPr>
        <w:rPr>
          <w:szCs w:val="24"/>
        </w:rPr>
      </w:pPr>
      <w:r>
        <w:t>If personnel receive treatment at a hospital, information on the nature of the hazardous material involved will be provided to hospital personnel.</w:t>
      </w:r>
    </w:p>
    <w:p w14:paraId="342FB1C4" w14:textId="4F445627" w:rsidR="007A13C4" w:rsidRPr="00FD1752" w:rsidRDefault="007A13C4" w:rsidP="00FD1752">
      <w:pPr>
        <w:pStyle w:val="ListParagraph"/>
        <w:ind w:left="1800" w:firstLine="0"/>
        <w:rPr>
          <w:szCs w:val="24"/>
        </w:rPr>
      </w:pPr>
    </w:p>
    <w:p w14:paraId="787D2F57" w14:textId="5AB1A1B0" w:rsidR="00466495" w:rsidRDefault="00466495" w:rsidP="007A13C4">
      <w:pPr>
        <w:pStyle w:val="ListParagraph"/>
        <w:ind w:left="1440" w:firstLine="0"/>
      </w:pPr>
    </w:p>
    <w:p w14:paraId="15E41C98" w14:textId="49153EF4" w:rsidR="001E4034" w:rsidRDefault="001E4034" w:rsidP="00466495">
      <w:pPr>
        <w:ind w:left="0" w:firstLine="0"/>
      </w:pPr>
    </w:p>
    <w:p w14:paraId="6DA84C5C" w14:textId="77777777" w:rsidR="001E4034" w:rsidRDefault="001E4034" w:rsidP="001E4034">
      <w:pPr>
        <w:pStyle w:val="ListParagraph"/>
        <w:ind w:left="1350" w:firstLine="0"/>
      </w:pPr>
    </w:p>
    <w:p w14:paraId="53E7A7EE" w14:textId="0AEFE2E5" w:rsidR="001E4034" w:rsidRDefault="001E4034" w:rsidP="001E4034"/>
    <w:p w14:paraId="613CAF95" w14:textId="77777777" w:rsidR="001E4034" w:rsidRDefault="001E4034" w:rsidP="001E4034">
      <w:pPr>
        <w:pStyle w:val="ListParagraph"/>
        <w:ind w:left="2160" w:firstLine="0"/>
      </w:pPr>
    </w:p>
    <w:p w14:paraId="7635BB9D" w14:textId="77777777" w:rsidR="001E4034" w:rsidRDefault="001E4034" w:rsidP="001E4034">
      <w:pPr>
        <w:pStyle w:val="ListParagraph"/>
        <w:ind w:left="1440" w:firstLine="0"/>
      </w:pPr>
    </w:p>
    <w:p w14:paraId="00DE0FB3" w14:textId="77777777" w:rsidR="001E4034" w:rsidRDefault="001E4034" w:rsidP="001E4034">
      <w:pPr>
        <w:pStyle w:val="ListParagraph"/>
        <w:ind w:left="1440" w:firstLine="0"/>
      </w:pPr>
    </w:p>
    <w:p w14:paraId="5A708B79" w14:textId="18C937E9" w:rsidR="001E4034" w:rsidRDefault="001E4034" w:rsidP="001E4034">
      <w:pPr>
        <w:pStyle w:val="ListParagraph"/>
        <w:ind w:left="1440" w:firstLine="0"/>
      </w:pPr>
    </w:p>
    <w:p w14:paraId="43F9C76B" w14:textId="77777777" w:rsidR="00DE56A2" w:rsidRDefault="00DE56A2" w:rsidP="00DE56A2">
      <w:pPr>
        <w:pStyle w:val="ListParagraph"/>
        <w:ind w:left="1440" w:firstLine="0"/>
      </w:pPr>
    </w:p>
    <w:p w14:paraId="433A4167" w14:textId="1E78F2D0" w:rsidR="00DE56A2" w:rsidRDefault="00DE56A2" w:rsidP="00DE56A2">
      <w:pPr>
        <w:pStyle w:val="ListParagraph"/>
        <w:ind w:firstLine="0"/>
      </w:pPr>
    </w:p>
    <w:p w14:paraId="53DBAD64" w14:textId="77777777" w:rsidR="00DE56A2" w:rsidRPr="00DE56A2" w:rsidRDefault="00DE56A2" w:rsidP="00DE56A2">
      <w:pPr>
        <w:rPr>
          <w:bCs/>
        </w:rPr>
      </w:pPr>
    </w:p>
    <w:p w14:paraId="0DA462E7" w14:textId="4035CA94" w:rsidR="00ED2446" w:rsidRDefault="00ED2446" w:rsidP="00ED2446">
      <w:pPr>
        <w:pStyle w:val="ListParagraph"/>
        <w:ind w:left="2160" w:firstLine="0"/>
        <w:rPr>
          <w:bCs/>
        </w:rPr>
      </w:pPr>
    </w:p>
    <w:p w14:paraId="1C3D625B" w14:textId="77777777" w:rsidR="00ED2446" w:rsidRDefault="00ED2446" w:rsidP="00ED2446">
      <w:pPr>
        <w:pStyle w:val="ListParagraph"/>
        <w:ind w:left="1440" w:firstLine="0"/>
        <w:rPr>
          <w:bCs/>
        </w:rPr>
      </w:pPr>
    </w:p>
    <w:p w14:paraId="1F21F73C" w14:textId="77777777" w:rsidR="00534F32" w:rsidRPr="00AF6D29" w:rsidRDefault="00534F32" w:rsidP="00AF6D29">
      <w:pPr>
        <w:ind w:left="0" w:firstLine="0"/>
        <w:rPr>
          <w:bCs/>
        </w:rPr>
      </w:pPr>
    </w:p>
    <w:p w14:paraId="2A1F8923" w14:textId="5A515950" w:rsidR="000E3419" w:rsidRDefault="000E3419" w:rsidP="00AF6D29">
      <w:pPr>
        <w:pStyle w:val="NoSpacing"/>
        <w:ind w:left="0" w:firstLine="0"/>
      </w:pPr>
    </w:p>
    <w:p w14:paraId="5D1FDBBE" w14:textId="277C1E37" w:rsidR="0021046F" w:rsidRDefault="0021046F" w:rsidP="00AF6D29">
      <w:pPr>
        <w:pStyle w:val="NoSpacing"/>
        <w:ind w:left="0" w:firstLine="0"/>
      </w:pPr>
    </w:p>
    <w:sectPr w:rsidR="0021046F" w:rsidSect="00927C55">
      <w:headerReference w:type="default" r:id="rId9"/>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2079" w14:textId="77777777" w:rsidR="00A53FF1" w:rsidRDefault="00A53FF1">
      <w:r>
        <w:separator/>
      </w:r>
    </w:p>
  </w:endnote>
  <w:endnote w:type="continuationSeparator" w:id="0">
    <w:p w14:paraId="5FFD6512" w14:textId="77777777" w:rsidR="00A53FF1" w:rsidRDefault="00A5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2F8C" w14:textId="77777777" w:rsidR="00A53FF1" w:rsidRDefault="00A53FF1">
      <w:r>
        <w:separator/>
      </w:r>
    </w:p>
  </w:footnote>
  <w:footnote w:type="continuationSeparator" w:id="0">
    <w:p w14:paraId="450808DC" w14:textId="77777777" w:rsidR="00A53FF1" w:rsidRDefault="00A5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DC15" w14:textId="324E4165" w:rsidR="003B3EFE" w:rsidRPr="001C1194" w:rsidRDefault="003B3EFE" w:rsidP="008748DC">
    <w:pPr>
      <w:pStyle w:val="Heading1"/>
      <w:tabs>
        <w:tab w:val="clear" w:pos="8640"/>
        <w:tab w:val="right" w:pos="9360"/>
      </w:tabs>
      <w:ind w:left="1440" w:hanging="1440"/>
      <w:rPr>
        <w:rFonts w:ascii="Times New Roman" w:hAnsi="Times New Roman"/>
        <w:sz w:val="24"/>
        <w:szCs w:val="24"/>
      </w:rPr>
    </w:pPr>
    <w:r w:rsidRPr="001C1194">
      <w:rPr>
        <w:rFonts w:ascii="Times New Roman" w:hAnsi="Times New Roman"/>
        <w:sz w:val="24"/>
        <w:szCs w:val="24"/>
      </w:rPr>
      <w:t xml:space="preserve">FLINT HILL FIRE DEPARTMENT </w:t>
    </w:r>
    <w:r w:rsidRPr="001C1194">
      <w:rPr>
        <w:rFonts w:ascii="Times New Roman" w:hAnsi="Times New Roman"/>
        <w:sz w:val="24"/>
        <w:szCs w:val="24"/>
      </w:rPr>
      <w:tab/>
      <w:t>STANDARD OPERATING GUIDELINE</w:t>
    </w:r>
  </w:p>
  <w:p w14:paraId="739EC15B" w14:textId="43E2F2BF" w:rsidR="003B3EFE" w:rsidRPr="001C1194" w:rsidRDefault="007C5B67" w:rsidP="008748DC">
    <w:pPr>
      <w:tabs>
        <w:tab w:val="right" w:pos="9360"/>
      </w:tabs>
      <w:suppressAutoHyphens/>
      <w:ind w:hanging="2160"/>
      <w:rPr>
        <w:szCs w:val="24"/>
      </w:rPr>
    </w:pPr>
    <w:r w:rsidRPr="00B34CCA">
      <w:rPr>
        <w:b/>
        <w:szCs w:val="24"/>
        <w:u w:val="single"/>
      </w:rPr>
      <w:t>410.</w:t>
    </w:r>
    <w:r w:rsidR="00E76E3A" w:rsidRPr="00B34CCA">
      <w:rPr>
        <w:b/>
        <w:szCs w:val="24"/>
        <w:u w:val="single"/>
      </w:rPr>
      <w:t>08 HAZARDOUS MATERIALS</w:t>
    </w:r>
    <w:r w:rsidR="003B3EFE" w:rsidRPr="00B34CCA">
      <w:rPr>
        <w:b/>
        <w:szCs w:val="24"/>
        <w:u w:val="single"/>
      </w:rPr>
      <w:tab/>
      <w:t xml:space="preserve">PAGE </w:t>
    </w:r>
    <w:r w:rsidR="00DD1415" w:rsidRPr="00B34CCA">
      <w:rPr>
        <w:b/>
        <w:szCs w:val="24"/>
        <w:u w:val="single"/>
      </w:rPr>
      <w:fldChar w:fldCharType="begin"/>
    </w:r>
    <w:r w:rsidR="003B3EFE" w:rsidRPr="00B34CCA">
      <w:rPr>
        <w:b/>
        <w:szCs w:val="24"/>
        <w:u w:val="single"/>
      </w:rPr>
      <w:instrText>page \* arabic</w:instrText>
    </w:r>
    <w:r w:rsidR="00DD1415" w:rsidRPr="00B34CCA">
      <w:rPr>
        <w:b/>
        <w:szCs w:val="24"/>
        <w:u w:val="single"/>
      </w:rPr>
      <w:fldChar w:fldCharType="separate"/>
    </w:r>
    <w:r w:rsidR="00275C66" w:rsidRPr="00B34CCA">
      <w:rPr>
        <w:b/>
        <w:noProof/>
        <w:szCs w:val="24"/>
        <w:u w:val="single"/>
      </w:rPr>
      <w:t>2</w:t>
    </w:r>
    <w:r w:rsidR="00DD1415" w:rsidRPr="00B34CCA">
      <w:rPr>
        <w:b/>
        <w:szCs w:val="24"/>
        <w:u w:val="single"/>
      </w:rPr>
      <w:fldChar w:fldCharType="end"/>
    </w:r>
  </w:p>
  <w:p w14:paraId="2C6CB4F3" w14:textId="77777777" w:rsidR="003B3EFE" w:rsidRPr="001C1194" w:rsidRDefault="003B3EFE">
    <w:pPr>
      <w:spacing w:after="428" w:line="100" w:lineRule="exac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57E"/>
    <w:multiLevelType w:val="multilevel"/>
    <w:tmpl w:val="4030F81E"/>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270" w:hanging="360"/>
      </w:pPr>
    </w:lvl>
    <w:lvl w:ilvl="2">
      <w:start w:val="1"/>
      <w:numFmt w:val="lowerRoman"/>
      <w:lvlText w:val="%3)"/>
      <w:lvlJc w:val="left"/>
      <w:pPr>
        <w:ind w:left="630" w:hanging="360"/>
      </w:pPr>
    </w:lvl>
    <w:lvl w:ilvl="3">
      <w:start w:val="1"/>
      <w:numFmt w:val="decimal"/>
      <w:lvlText w:val="(%4)"/>
      <w:lvlJc w:val="left"/>
      <w:pPr>
        <w:ind w:left="990" w:hanging="360"/>
      </w:p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1710" w:hanging="360"/>
      </w:pPr>
    </w:lvl>
    <w:lvl w:ilvl="6">
      <w:start w:val="1"/>
      <w:numFmt w:val="decimal"/>
      <w:lvlText w:val="%7."/>
      <w:lvlJc w:val="left"/>
      <w:pPr>
        <w:ind w:left="2070" w:hanging="360"/>
      </w:pPr>
    </w:lvl>
    <w:lvl w:ilvl="7">
      <w:start w:val="1"/>
      <w:numFmt w:val="lowerLetter"/>
      <w:lvlText w:val="%8."/>
      <w:lvlJc w:val="left"/>
      <w:pPr>
        <w:ind w:left="2430" w:hanging="360"/>
      </w:pPr>
    </w:lvl>
    <w:lvl w:ilvl="8">
      <w:start w:val="1"/>
      <w:numFmt w:val="lowerRoman"/>
      <w:lvlText w:val="%9."/>
      <w:lvlJc w:val="left"/>
      <w:pPr>
        <w:ind w:left="2790" w:hanging="360"/>
      </w:pPr>
    </w:lvl>
  </w:abstractNum>
  <w:abstractNum w:abstractNumId="1" w15:restartNumberingAfterBreak="0">
    <w:nsid w:val="028D104D"/>
    <w:multiLevelType w:val="hybridMultilevel"/>
    <w:tmpl w:val="4BEAAA40"/>
    <w:lvl w:ilvl="0" w:tplc="03260C9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BB5324"/>
    <w:multiLevelType w:val="hybridMultilevel"/>
    <w:tmpl w:val="249CE0DA"/>
    <w:lvl w:ilvl="0" w:tplc="58145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F4327D"/>
    <w:multiLevelType w:val="hybridMultilevel"/>
    <w:tmpl w:val="3828B584"/>
    <w:lvl w:ilvl="0" w:tplc="84DEBF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1870FF"/>
    <w:multiLevelType w:val="hybridMultilevel"/>
    <w:tmpl w:val="587AB2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D57295"/>
    <w:multiLevelType w:val="multilevel"/>
    <w:tmpl w:val="D72C5A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095213"/>
    <w:multiLevelType w:val="multilevel"/>
    <w:tmpl w:val="4030F81E"/>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270" w:hanging="360"/>
      </w:pPr>
    </w:lvl>
    <w:lvl w:ilvl="2">
      <w:start w:val="1"/>
      <w:numFmt w:val="lowerRoman"/>
      <w:lvlText w:val="%3)"/>
      <w:lvlJc w:val="left"/>
      <w:pPr>
        <w:ind w:left="630" w:hanging="360"/>
      </w:pPr>
    </w:lvl>
    <w:lvl w:ilvl="3">
      <w:start w:val="1"/>
      <w:numFmt w:val="decimal"/>
      <w:lvlText w:val="(%4)"/>
      <w:lvlJc w:val="left"/>
      <w:pPr>
        <w:ind w:left="990" w:hanging="360"/>
      </w:p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1710" w:hanging="360"/>
      </w:pPr>
    </w:lvl>
    <w:lvl w:ilvl="6">
      <w:start w:val="1"/>
      <w:numFmt w:val="decimal"/>
      <w:lvlText w:val="%7."/>
      <w:lvlJc w:val="left"/>
      <w:pPr>
        <w:ind w:left="2070" w:hanging="360"/>
      </w:pPr>
    </w:lvl>
    <w:lvl w:ilvl="7">
      <w:start w:val="1"/>
      <w:numFmt w:val="lowerLetter"/>
      <w:lvlText w:val="%8."/>
      <w:lvlJc w:val="left"/>
      <w:pPr>
        <w:ind w:left="2430" w:hanging="360"/>
      </w:pPr>
    </w:lvl>
    <w:lvl w:ilvl="8">
      <w:start w:val="1"/>
      <w:numFmt w:val="lowerRoman"/>
      <w:lvlText w:val="%9."/>
      <w:lvlJc w:val="left"/>
      <w:pPr>
        <w:ind w:left="2790" w:hanging="360"/>
      </w:pPr>
    </w:lvl>
  </w:abstractNum>
  <w:abstractNum w:abstractNumId="7" w15:restartNumberingAfterBreak="0">
    <w:nsid w:val="1E426EA3"/>
    <w:multiLevelType w:val="hybridMultilevel"/>
    <w:tmpl w:val="2C82FFDA"/>
    <w:lvl w:ilvl="0" w:tplc="3990DC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463AA1"/>
    <w:multiLevelType w:val="hybridMultilevel"/>
    <w:tmpl w:val="0ADE6970"/>
    <w:lvl w:ilvl="0" w:tplc="6A8E6B28">
      <w:start w:val="1"/>
      <w:numFmt w:val="lowerLetter"/>
      <w:lvlText w:val="%1)"/>
      <w:lvlJc w:val="left"/>
      <w:pPr>
        <w:ind w:left="1440" w:hanging="360"/>
      </w:pPr>
      <w:rPr>
        <w:rFonts w:ascii="New times roman" w:eastAsia="Times New Roman" w:hAnsi="New times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9F0C30"/>
    <w:multiLevelType w:val="multilevel"/>
    <w:tmpl w:val="A16E6E90"/>
    <w:lvl w:ilvl="0">
      <w:start w:val="1"/>
      <w:numFmt w:val="decimal"/>
      <w:lvlText w:val="%1)"/>
      <w:lvlJc w:val="left"/>
      <w:pPr>
        <w:ind w:left="1080" w:hanging="360"/>
      </w:pPr>
    </w:lvl>
    <w:lvl w:ilvl="1">
      <w:start w:val="1"/>
      <w:numFmt w:val="lowerLetter"/>
      <w:lvlText w:val="%2)"/>
      <w:lvlJc w:val="left"/>
      <w:pPr>
        <w:ind w:left="1440" w:hanging="360"/>
      </w:pPr>
      <w:rPr>
        <w:i w:val="0"/>
        <w:iCs w:val="0"/>
      </w:rPr>
    </w:lvl>
    <w:lvl w:ilvl="2">
      <w:start w:val="1"/>
      <w:numFmt w:val="lowerLetter"/>
      <w:lvlText w:val="%3)"/>
      <w:lvlJc w:val="left"/>
      <w:pPr>
        <w:ind w:left="144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Roman"/>
      <w:lvlText w:val="%5)"/>
      <w:lvlJc w:val="left"/>
      <w:pPr>
        <w:ind w:left="1800" w:hanging="360"/>
      </w:pPr>
      <w:rPr>
        <w:rFonts w:ascii="New times roman" w:eastAsia="Times New Roman" w:hAnsi="New times roman" w:cs="Times New Roman"/>
      </w:rPr>
    </w:lvl>
    <w:lvl w:ilvl="5">
      <w:start w:val="1"/>
      <w:numFmt w:val="lowerRoman"/>
      <w:lvlText w:val="(%6)"/>
      <w:lvlJc w:val="left"/>
      <w:pPr>
        <w:ind w:left="180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8D3836"/>
    <w:multiLevelType w:val="hybridMultilevel"/>
    <w:tmpl w:val="BDCA6924"/>
    <w:lvl w:ilvl="0" w:tplc="249A6C00">
      <w:start w:val="1"/>
      <w:numFmt w:val="upperRoman"/>
      <w:lvlText w:val="%1."/>
      <w:lvlJc w:val="left"/>
      <w:pPr>
        <w:tabs>
          <w:tab w:val="num" w:pos="1080"/>
        </w:tabs>
        <w:ind w:left="1080" w:hanging="720"/>
      </w:pPr>
      <w:rPr>
        <w:rFonts w:cs="Times New Roman" w:hint="default"/>
        <w:b/>
      </w:rPr>
    </w:lvl>
    <w:lvl w:ilvl="1" w:tplc="01325C72">
      <w:start w:val="4"/>
      <w:numFmt w:val="decimal"/>
      <w:lvlText w:val="%2."/>
      <w:lvlJc w:val="left"/>
      <w:pPr>
        <w:tabs>
          <w:tab w:val="num" w:pos="1440"/>
        </w:tabs>
        <w:ind w:left="1440" w:hanging="360"/>
      </w:pPr>
      <w:rPr>
        <w:rFonts w:cs="Times New Roman" w:hint="default"/>
      </w:rPr>
    </w:lvl>
    <w:lvl w:ilvl="2" w:tplc="0C985EC4" w:tentative="1">
      <w:start w:val="1"/>
      <w:numFmt w:val="lowerRoman"/>
      <w:lvlText w:val="%3."/>
      <w:lvlJc w:val="right"/>
      <w:pPr>
        <w:tabs>
          <w:tab w:val="num" w:pos="2160"/>
        </w:tabs>
        <w:ind w:left="2160" w:hanging="180"/>
      </w:pPr>
      <w:rPr>
        <w:rFonts w:cs="Times New Roman"/>
      </w:rPr>
    </w:lvl>
    <w:lvl w:ilvl="3" w:tplc="1714A104" w:tentative="1">
      <w:start w:val="1"/>
      <w:numFmt w:val="decimal"/>
      <w:lvlText w:val="%4."/>
      <w:lvlJc w:val="left"/>
      <w:pPr>
        <w:tabs>
          <w:tab w:val="num" w:pos="2880"/>
        </w:tabs>
        <w:ind w:left="2880" w:hanging="360"/>
      </w:pPr>
      <w:rPr>
        <w:rFonts w:cs="Times New Roman"/>
      </w:rPr>
    </w:lvl>
    <w:lvl w:ilvl="4" w:tplc="C2385262" w:tentative="1">
      <w:start w:val="1"/>
      <w:numFmt w:val="lowerLetter"/>
      <w:lvlText w:val="%5."/>
      <w:lvlJc w:val="left"/>
      <w:pPr>
        <w:tabs>
          <w:tab w:val="num" w:pos="3600"/>
        </w:tabs>
        <w:ind w:left="3600" w:hanging="360"/>
      </w:pPr>
      <w:rPr>
        <w:rFonts w:cs="Times New Roman"/>
      </w:rPr>
    </w:lvl>
    <w:lvl w:ilvl="5" w:tplc="EE5A8012" w:tentative="1">
      <w:start w:val="1"/>
      <w:numFmt w:val="lowerRoman"/>
      <w:lvlText w:val="%6."/>
      <w:lvlJc w:val="right"/>
      <w:pPr>
        <w:tabs>
          <w:tab w:val="num" w:pos="4320"/>
        </w:tabs>
        <w:ind w:left="4320" w:hanging="180"/>
      </w:pPr>
      <w:rPr>
        <w:rFonts w:cs="Times New Roman"/>
      </w:rPr>
    </w:lvl>
    <w:lvl w:ilvl="6" w:tplc="99FA7E16" w:tentative="1">
      <w:start w:val="1"/>
      <w:numFmt w:val="decimal"/>
      <w:lvlText w:val="%7."/>
      <w:lvlJc w:val="left"/>
      <w:pPr>
        <w:tabs>
          <w:tab w:val="num" w:pos="5040"/>
        </w:tabs>
        <w:ind w:left="5040" w:hanging="360"/>
      </w:pPr>
      <w:rPr>
        <w:rFonts w:cs="Times New Roman"/>
      </w:rPr>
    </w:lvl>
    <w:lvl w:ilvl="7" w:tplc="9C667424" w:tentative="1">
      <w:start w:val="1"/>
      <w:numFmt w:val="lowerLetter"/>
      <w:lvlText w:val="%8."/>
      <w:lvlJc w:val="left"/>
      <w:pPr>
        <w:tabs>
          <w:tab w:val="num" w:pos="5760"/>
        </w:tabs>
        <w:ind w:left="5760" w:hanging="360"/>
      </w:pPr>
      <w:rPr>
        <w:rFonts w:cs="Times New Roman"/>
      </w:rPr>
    </w:lvl>
    <w:lvl w:ilvl="8" w:tplc="0C520294"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142056"/>
    <w:multiLevelType w:val="multilevel"/>
    <w:tmpl w:val="D72C5AD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37376F6F"/>
    <w:multiLevelType w:val="multilevel"/>
    <w:tmpl w:val="CE52A31E"/>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8D37F5"/>
    <w:multiLevelType w:val="hybridMultilevel"/>
    <w:tmpl w:val="6A269C7E"/>
    <w:lvl w:ilvl="0" w:tplc="3708B0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37124D"/>
    <w:multiLevelType w:val="multilevel"/>
    <w:tmpl w:val="D72C5A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923975"/>
    <w:multiLevelType w:val="hybridMultilevel"/>
    <w:tmpl w:val="204A1CB0"/>
    <w:lvl w:ilvl="0" w:tplc="DCD8C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ED55E4"/>
    <w:multiLevelType w:val="hybridMultilevel"/>
    <w:tmpl w:val="E68AFEFE"/>
    <w:lvl w:ilvl="0" w:tplc="EE028B4A">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D76152"/>
    <w:multiLevelType w:val="multilevel"/>
    <w:tmpl w:val="172AFAC4"/>
    <w:lvl w:ilvl="0">
      <w:start w:val="1"/>
      <w:numFmt w:val="decimal"/>
      <w:lvlText w:val="%1)"/>
      <w:lvlJc w:val="left"/>
      <w:pPr>
        <w:ind w:left="117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1440" w:hanging="360"/>
      </w:pPr>
      <w:rPr>
        <w:rFonts w:ascii="Times New Roman" w:eastAsia="Times New Roman" w:hAnsi="Times New Roman" w:cs="Times New Roman"/>
      </w:rPr>
    </w:lvl>
    <w:lvl w:ilvl="3">
      <w:start w:val="1"/>
      <w:numFmt w:val="lowerRoman"/>
      <w:lvlText w:val="%4)"/>
      <w:lvlJc w:val="left"/>
      <w:pPr>
        <w:ind w:left="1800" w:hanging="360"/>
      </w:pPr>
      <w:rPr>
        <w:rFonts w:ascii="Times New Roman" w:eastAsia="Times New Roman" w:hAnsi="Times New Roman" w:cs="Times New Roman"/>
      </w:r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730241"/>
    <w:multiLevelType w:val="hybridMultilevel"/>
    <w:tmpl w:val="85B86696"/>
    <w:lvl w:ilvl="0" w:tplc="234470F8">
      <w:start w:val="1"/>
      <w:numFmt w:val="lowerLetter"/>
      <w:lvlText w:val="%1)"/>
      <w:lvlJc w:val="left"/>
      <w:pPr>
        <w:ind w:left="1440" w:hanging="360"/>
      </w:pPr>
      <w:rPr>
        <w:rFonts w:ascii="New times roman" w:eastAsia="Times New Roman" w:hAnsi="New times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800AAC"/>
    <w:multiLevelType w:val="hybridMultilevel"/>
    <w:tmpl w:val="D884ED28"/>
    <w:lvl w:ilvl="0" w:tplc="25CEA6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E630AB"/>
    <w:multiLevelType w:val="multilevel"/>
    <w:tmpl w:val="61A0A8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800" w:hanging="360"/>
      </w:pPr>
    </w:lvl>
    <w:lvl w:ilvl="3">
      <w:start w:val="1"/>
      <w:numFmt w:val="lowerRoman"/>
      <w:lvlText w:val="%4)"/>
      <w:lvlJc w:val="left"/>
      <w:pPr>
        <w:ind w:left="180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507C7C"/>
    <w:multiLevelType w:val="hybridMultilevel"/>
    <w:tmpl w:val="F042D446"/>
    <w:lvl w:ilvl="0" w:tplc="914A2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B40607"/>
    <w:multiLevelType w:val="hybridMultilevel"/>
    <w:tmpl w:val="5548222A"/>
    <w:lvl w:ilvl="0" w:tplc="3134235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AE6774"/>
    <w:multiLevelType w:val="multilevel"/>
    <w:tmpl w:val="D72C5A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432CA8"/>
    <w:multiLevelType w:val="hybridMultilevel"/>
    <w:tmpl w:val="2BDCFF64"/>
    <w:lvl w:ilvl="0" w:tplc="72A814B4">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7DEEAA9E">
      <w:start w:val="1"/>
      <w:numFmt w:val="lowerRoman"/>
      <w:lvlText w:val="%3)"/>
      <w:lvlJc w:val="left"/>
      <w:pPr>
        <w:ind w:left="1890" w:hanging="36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6E7698"/>
    <w:multiLevelType w:val="multilevel"/>
    <w:tmpl w:val="D72C5A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E35640"/>
    <w:multiLevelType w:val="hybridMultilevel"/>
    <w:tmpl w:val="227444DA"/>
    <w:lvl w:ilvl="0" w:tplc="994217F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8304065"/>
    <w:multiLevelType w:val="hybridMultilevel"/>
    <w:tmpl w:val="60226AAE"/>
    <w:lvl w:ilvl="0" w:tplc="1652B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1F1D76"/>
    <w:multiLevelType w:val="multilevel"/>
    <w:tmpl w:val="61A0A8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800" w:hanging="360"/>
      </w:pPr>
    </w:lvl>
    <w:lvl w:ilvl="3">
      <w:start w:val="1"/>
      <w:numFmt w:val="lowerRoman"/>
      <w:lvlText w:val="%4)"/>
      <w:lvlJc w:val="left"/>
      <w:pPr>
        <w:ind w:left="180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E70A52"/>
    <w:multiLevelType w:val="multilevel"/>
    <w:tmpl w:val="83A4BA4A"/>
    <w:lvl w:ilvl="0">
      <w:start w:val="1"/>
      <w:numFmt w:val="decimal"/>
      <w:lvlText w:val="%1)"/>
      <w:lvlJc w:val="left"/>
      <w:pPr>
        <w:ind w:left="117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1440" w:hanging="360"/>
      </w:pPr>
      <w:rPr>
        <w:rFonts w:ascii="Times New Roman" w:eastAsia="Times New Roman" w:hAnsi="Times New Roman" w:cs="Times New Roman"/>
      </w:rPr>
    </w:lvl>
    <w:lvl w:ilvl="3">
      <w:start w:val="1"/>
      <w:numFmt w:val="lowerRoman"/>
      <w:lvlText w:val="%4)"/>
      <w:lvlJc w:val="left"/>
      <w:pPr>
        <w:ind w:left="1800" w:hanging="360"/>
      </w:pPr>
      <w:rPr>
        <w:rFonts w:ascii="Times New Roman" w:eastAsia="Times New Roman" w:hAnsi="Times New Roman" w:cs="Times New Roman"/>
      </w:r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A87CF7"/>
    <w:multiLevelType w:val="hybridMultilevel"/>
    <w:tmpl w:val="8E54A918"/>
    <w:lvl w:ilvl="0" w:tplc="9496E1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9346AC"/>
    <w:multiLevelType w:val="hybridMultilevel"/>
    <w:tmpl w:val="FCEC79E8"/>
    <w:lvl w:ilvl="0" w:tplc="3A22AA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28196E"/>
    <w:multiLevelType w:val="hybridMultilevel"/>
    <w:tmpl w:val="EA347760"/>
    <w:lvl w:ilvl="0" w:tplc="0776A3BA">
      <w:start w:val="1"/>
      <w:numFmt w:val="lowerLetter"/>
      <w:lvlText w:val="%1.)"/>
      <w:lvlJc w:val="left"/>
      <w:pPr>
        <w:ind w:left="1350" w:hanging="360"/>
      </w:pPr>
      <w:rPr>
        <w:rFonts w:hint="default"/>
      </w:rPr>
    </w:lvl>
    <w:lvl w:ilvl="1" w:tplc="F9A25A92">
      <w:start w:val="1"/>
      <w:numFmt w:val="lowerRoman"/>
      <w:lvlText w:val="%2.)"/>
      <w:lvlJc w:val="left"/>
      <w:pPr>
        <w:ind w:left="2430" w:hanging="720"/>
      </w:pPr>
      <w:rPr>
        <w:rFonts w:hint="default"/>
      </w:rPr>
    </w:lvl>
    <w:lvl w:ilvl="2" w:tplc="0409001B">
      <w:start w:val="1"/>
      <w:numFmt w:val="lowerRoman"/>
      <w:lvlText w:val="%3."/>
      <w:lvlJc w:val="right"/>
      <w:pPr>
        <w:ind w:left="2790" w:hanging="180"/>
      </w:pPr>
    </w:lvl>
    <w:lvl w:ilvl="3" w:tplc="2CA4E69E">
      <w:start w:val="1"/>
      <w:numFmt w:val="lowerRoman"/>
      <w:lvlText w:val="%4.)"/>
      <w:lvlJc w:val="left"/>
      <w:pPr>
        <w:ind w:left="1800" w:hanging="360"/>
      </w:pPr>
      <w:rPr>
        <w:rFonts w:ascii="Times New Roman" w:eastAsia="Times New Roman" w:hAnsi="Times New Roman" w:cs="Times New Roman"/>
      </w:r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6DB515BD"/>
    <w:multiLevelType w:val="multilevel"/>
    <w:tmpl w:val="D72C5A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DC606B"/>
    <w:multiLevelType w:val="hybridMultilevel"/>
    <w:tmpl w:val="50729EEE"/>
    <w:lvl w:ilvl="0" w:tplc="76B2F2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D2883AF8">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3F06F3"/>
    <w:multiLevelType w:val="hybridMultilevel"/>
    <w:tmpl w:val="2E6EA4CA"/>
    <w:lvl w:ilvl="0" w:tplc="6D0243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13C565B"/>
    <w:multiLevelType w:val="hybridMultilevel"/>
    <w:tmpl w:val="76889B3E"/>
    <w:lvl w:ilvl="0" w:tplc="1E4A48E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CF0EA2"/>
    <w:multiLevelType w:val="hybridMultilevel"/>
    <w:tmpl w:val="A83C76B0"/>
    <w:lvl w:ilvl="0" w:tplc="CC0A330A">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C7263E"/>
    <w:multiLevelType w:val="hybridMultilevel"/>
    <w:tmpl w:val="6AA80890"/>
    <w:lvl w:ilvl="0" w:tplc="560202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6F7049"/>
    <w:multiLevelType w:val="hybridMultilevel"/>
    <w:tmpl w:val="13A8863E"/>
    <w:lvl w:ilvl="0" w:tplc="03504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20994853">
    <w:abstractNumId w:val="10"/>
  </w:num>
  <w:num w:numId="2" w16cid:durableId="746197099">
    <w:abstractNumId w:val="9"/>
  </w:num>
  <w:num w:numId="3" w16cid:durableId="894895068">
    <w:abstractNumId w:val="1"/>
  </w:num>
  <w:num w:numId="4" w16cid:durableId="251666211">
    <w:abstractNumId w:val="8"/>
  </w:num>
  <w:num w:numId="5" w16cid:durableId="1240868398">
    <w:abstractNumId w:val="36"/>
  </w:num>
  <w:num w:numId="6" w16cid:durableId="1574924581">
    <w:abstractNumId w:val="15"/>
  </w:num>
  <w:num w:numId="7" w16cid:durableId="886187804">
    <w:abstractNumId w:val="18"/>
  </w:num>
  <w:num w:numId="8" w16cid:durableId="1133476096">
    <w:abstractNumId w:val="22"/>
  </w:num>
  <w:num w:numId="9" w16cid:durableId="672149308">
    <w:abstractNumId w:val="16"/>
  </w:num>
  <w:num w:numId="10" w16cid:durableId="554127545">
    <w:abstractNumId w:val="27"/>
  </w:num>
  <w:num w:numId="11" w16cid:durableId="2100324940">
    <w:abstractNumId w:val="3"/>
  </w:num>
  <w:num w:numId="12" w16cid:durableId="1860003802">
    <w:abstractNumId w:val="19"/>
  </w:num>
  <w:num w:numId="13" w16cid:durableId="1594823204">
    <w:abstractNumId w:val="35"/>
  </w:num>
  <w:num w:numId="14" w16cid:durableId="1653674380">
    <w:abstractNumId w:val="37"/>
  </w:num>
  <w:num w:numId="15" w16cid:durableId="591860975">
    <w:abstractNumId w:val="2"/>
  </w:num>
  <w:num w:numId="16" w16cid:durableId="1150438118">
    <w:abstractNumId w:val="39"/>
  </w:num>
  <w:num w:numId="17" w16cid:durableId="1411385022">
    <w:abstractNumId w:val="30"/>
  </w:num>
  <w:num w:numId="18" w16cid:durableId="499084619">
    <w:abstractNumId w:val="7"/>
  </w:num>
  <w:num w:numId="19" w16cid:durableId="1889412344">
    <w:abstractNumId w:val="13"/>
  </w:num>
  <w:num w:numId="20" w16cid:durableId="534470506">
    <w:abstractNumId w:val="14"/>
  </w:num>
  <w:num w:numId="21" w16cid:durableId="813058540">
    <w:abstractNumId w:val="23"/>
  </w:num>
  <w:num w:numId="22" w16cid:durableId="1295603076">
    <w:abstractNumId w:val="12"/>
  </w:num>
  <w:num w:numId="23" w16cid:durableId="760486944">
    <w:abstractNumId w:val="6"/>
  </w:num>
  <w:num w:numId="24" w16cid:durableId="1213545007">
    <w:abstractNumId w:val="29"/>
  </w:num>
  <w:num w:numId="25" w16cid:durableId="2041274385">
    <w:abstractNumId w:val="11"/>
  </w:num>
  <w:num w:numId="26" w16cid:durableId="210534167">
    <w:abstractNumId w:val="32"/>
  </w:num>
  <w:num w:numId="27" w16cid:durableId="229771813">
    <w:abstractNumId w:val="4"/>
  </w:num>
  <w:num w:numId="28" w16cid:durableId="497886436">
    <w:abstractNumId w:val="5"/>
  </w:num>
  <w:num w:numId="29" w16cid:durableId="1839416969">
    <w:abstractNumId w:val="0"/>
  </w:num>
  <w:num w:numId="30" w16cid:durableId="1508977189">
    <w:abstractNumId w:val="28"/>
  </w:num>
  <w:num w:numId="31" w16cid:durableId="898975585">
    <w:abstractNumId w:val="34"/>
  </w:num>
  <w:num w:numId="32" w16cid:durableId="396712247">
    <w:abstractNumId w:val="20"/>
  </w:num>
  <w:num w:numId="33" w16cid:durableId="38365325">
    <w:abstractNumId w:val="31"/>
  </w:num>
  <w:num w:numId="34" w16cid:durableId="698118063">
    <w:abstractNumId w:val="33"/>
  </w:num>
  <w:num w:numId="35" w16cid:durableId="1925213841">
    <w:abstractNumId w:val="38"/>
  </w:num>
  <w:num w:numId="36" w16cid:durableId="2005623908">
    <w:abstractNumId w:val="26"/>
  </w:num>
  <w:num w:numId="37" w16cid:durableId="160659893">
    <w:abstractNumId w:val="21"/>
  </w:num>
  <w:num w:numId="38" w16cid:durableId="811210927">
    <w:abstractNumId w:val="24"/>
  </w:num>
  <w:num w:numId="39" w16cid:durableId="1243225175">
    <w:abstractNumId w:val="17"/>
  </w:num>
  <w:num w:numId="40" w16cid:durableId="150123696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A"/>
    <w:rsid w:val="00002A48"/>
    <w:rsid w:val="000039D6"/>
    <w:rsid w:val="000064E0"/>
    <w:rsid w:val="000071A3"/>
    <w:rsid w:val="00045183"/>
    <w:rsid w:val="00045897"/>
    <w:rsid w:val="00054E68"/>
    <w:rsid w:val="00063853"/>
    <w:rsid w:val="00081FDA"/>
    <w:rsid w:val="000856D9"/>
    <w:rsid w:val="000A5001"/>
    <w:rsid w:val="000D7DEC"/>
    <w:rsid w:val="000E3419"/>
    <w:rsid w:val="000E45D4"/>
    <w:rsid w:val="000F1381"/>
    <w:rsid w:val="00106217"/>
    <w:rsid w:val="00137670"/>
    <w:rsid w:val="0017285E"/>
    <w:rsid w:val="001A4A10"/>
    <w:rsid w:val="001A512D"/>
    <w:rsid w:val="001C1194"/>
    <w:rsid w:val="001D3051"/>
    <w:rsid w:val="001D6119"/>
    <w:rsid w:val="001E4034"/>
    <w:rsid w:val="002019E6"/>
    <w:rsid w:val="0021046F"/>
    <w:rsid w:val="00215153"/>
    <w:rsid w:val="0023140E"/>
    <w:rsid w:val="00236456"/>
    <w:rsid w:val="00245270"/>
    <w:rsid w:val="0024603B"/>
    <w:rsid w:val="00252BDD"/>
    <w:rsid w:val="002621F2"/>
    <w:rsid w:val="00263C2D"/>
    <w:rsid w:val="00263CB1"/>
    <w:rsid w:val="00275C66"/>
    <w:rsid w:val="002B5A20"/>
    <w:rsid w:val="002C0430"/>
    <w:rsid w:val="002C78E5"/>
    <w:rsid w:val="002E465B"/>
    <w:rsid w:val="002F26AA"/>
    <w:rsid w:val="002F2A57"/>
    <w:rsid w:val="0030634F"/>
    <w:rsid w:val="0031722A"/>
    <w:rsid w:val="003351B3"/>
    <w:rsid w:val="003376F0"/>
    <w:rsid w:val="00344FD7"/>
    <w:rsid w:val="00346A77"/>
    <w:rsid w:val="00382553"/>
    <w:rsid w:val="00391E4A"/>
    <w:rsid w:val="003B3EFE"/>
    <w:rsid w:val="003B3FF1"/>
    <w:rsid w:val="003C686E"/>
    <w:rsid w:val="003D11D4"/>
    <w:rsid w:val="003F3B2D"/>
    <w:rsid w:val="003F6894"/>
    <w:rsid w:val="00403BD7"/>
    <w:rsid w:val="004205EB"/>
    <w:rsid w:val="00434D8F"/>
    <w:rsid w:val="00441B43"/>
    <w:rsid w:val="00442420"/>
    <w:rsid w:val="00446E9D"/>
    <w:rsid w:val="004618C9"/>
    <w:rsid w:val="00465D60"/>
    <w:rsid w:val="00466495"/>
    <w:rsid w:val="00474F2D"/>
    <w:rsid w:val="00490387"/>
    <w:rsid w:val="00497150"/>
    <w:rsid w:val="004B009D"/>
    <w:rsid w:val="004D0D44"/>
    <w:rsid w:val="004F14A9"/>
    <w:rsid w:val="004F7771"/>
    <w:rsid w:val="00503D98"/>
    <w:rsid w:val="0050645B"/>
    <w:rsid w:val="00512D44"/>
    <w:rsid w:val="00530098"/>
    <w:rsid w:val="00534121"/>
    <w:rsid w:val="005341FD"/>
    <w:rsid w:val="00534F32"/>
    <w:rsid w:val="00542F8B"/>
    <w:rsid w:val="00550513"/>
    <w:rsid w:val="00570291"/>
    <w:rsid w:val="0057472A"/>
    <w:rsid w:val="00586FC7"/>
    <w:rsid w:val="005C65F6"/>
    <w:rsid w:val="005D4562"/>
    <w:rsid w:val="005E598D"/>
    <w:rsid w:val="005F10D4"/>
    <w:rsid w:val="00610CCE"/>
    <w:rsid w:val="00637D38"/>
    <w:rsid w:val="00661F4F"/>
    <w:rsid w:val="00663F9E"/>
    <w:rsid w:val="00667057"/>
    <w:rsid w:val="0066767A"/>
    <w:rsid w:val="00673E98"/>
    <w:rsid w:val="006756A4"/>
    <w:rsid w:val="00687A65"/>
    <w:rsid w:val="00687AC1"/>
    <w:rsid w:val="00695F38"/>
    <w:rsid w:val="006B642A"/>
    <w:rsid w:val="006D3879"/>
    <w:rsid w:val="006E4A14"/>
    <w:rsid w:val="006F4FCB"/>
    <w:rsid w:val="00710BFF"/>
    <w:rsid w:val="007219E8"/>
    <w:rsid w:val="0072781F"/>
    <w:rsid w:val="00735B39"/>
    <w:rsid w:val="007365B7"/>
    <w:rsid w:val="0074135C"/>
    <w:rsid w:val="007462F7"/>
    <w:rsid w:val="00750C5E"/>
    <w:rsid w:val="0075772B"/>
    <w:rsid w:val="007604AA"/>
    <w:rsid w:val="0076533B"/>
    <w:rsid w:val="00767AA6"/>
    <w:rsid w:val="0077243F"/>
    <w:rsid w:val="00772AF1"/>
    <w:rsid w:val="007800C5"/>
    <w:rsid w:val="00790999"/>
    <w:rsid w:val="00793986"/>
    <w:rsid w:val="007960C2"/>
    <w:rsid w:val="007A13C4"/>
    <w:rsid w:val="007A21E1"/>
    <w:rsid w:val="007A2F7F"/>
    <w:rsid w:val="007A45F2"/>
    <w:rsid w:val="007B7C87"/>
    <w:rsid w:val="007C0F3A"/>
    <w:rsid w:val="007C299F"/>
    <w:rsid w:val="007C5B67"/>
    <w:rsid w:val="007C6C50"/>
    <w:rsid w:val="007E3B6A"/>
    <w:rsid w:val="00804343"/>
    <w:rsid w:val="008051D8"/>
    <w:rsid w:val="0082002F"/>
    <w:rsid w:val="00827BBB"/>
    <w:rsid w:val="00836B24"/>
    <w:rsid w:val="00857317"/>
    <w:rsid w:val="00867169"/>
    <w:rsid w:val="008748DC"/>
    <w:rsid w:val="00882163"/>
    <w:rsid w:val="0088218B"/>
    <w:rsid w:val="00884976"/>
    <w:rsid w:val="0089149A"/>
    <w:rsid w:val="00894C66"/>
    <w:rsid w:val="008A0BE7"/>
    <w:rsid w:val="008A3193"/>
    <w:rsid w:val="008C1ACE"/>
    <w:rsid w:val="008C6FAA"/>
    <w:rsid w:val="008E6663"/>
    <w:rsid w:val="008E6F3C"/>
    <w:rsid w:val="00903722"/>
    <w:rsid w:val="00910BA6"/>
    <w:rsid w:val="00915BD0"/>
    <w:rsid w:val="009160C2"/>
    <w:rsid w:val="00917AB4"/>
    <w:rsid w:val="00923998"/>
    <w:rsid w:val="00927C55"/>
    <w:rsid w:val="009312CD"/>
    <w:rsid w:val="00932A38"/>
    <w:rsid w:val="00932AC8"/>
    <w:rsid w:val="00941D87"/>
    <w:rsid w:val="00944DA5"/>
    <w:rsid w:val="00964145"/>
    <w:rsid w:val="0096569A"/>
    <w:rsid w:val="00970C31"/>
    <w:rsid w:val="00973F52"/>
    <w:rsid w:val="00986020"/>
    <w:rsid w:val="00995D2A"/>
    <w:rsid w:val="009B023C"/>
    <w:rsid w:val="009B0BE3"/>
    <w:rsid w:val="009B60DF"/>
    <w:rsid w:val="009C09AC"/>
    <w:rsid w:val="009C4AF5"/>
    <w:rsid w:val="009C4F20"/>
    <w:rsid w:val="009D41BE"/>
    <w:rsid w:val="009E2510"/>
    <w:rsid w:val="009F2FC8"/>
    <w:rsid w:val="00A17E45"/>
    <w:rsid w:val="00A53FF1"/>
    <w:rsid w:val="00A702D1"/>
    <w:rsid w:val="00AA5128"/>
    <w:rsid w:val="00AA7F58"/>
    <w:rsid w:val="00AB023F"/>
    <w:rsid w:val="00AD05B8"/>
    <w:rsid w:val="00AF6D29"/>
    <w:rsid w:val="00B00515"/>
    <w:rsid w:val="00B15AE6"/>
    <w:rsid w:val="00B346CD"/>
    <w:rsid w:val="00B34CCA"/>
    <w:rsid w:val="00B5765A"/>
    <w:rsid w:val="00B718F4"/>
    <w:rsid w:val="00B83892"/>
    <w:rsid w:val="00B84540"/>
    <w:rsid w:val="00B873DF"/>
    <w:rsid w:val="00B8770A"/>
    <w:rsid w:val="00BB165D"/>
    <w:rsid w:val="00BB3559"/>
    <w:rsid w:val="00BC0626"/>
    <w:rsid w:val="00BC09DC"/>
    <w:rsid w:val="00BE6EC9"/>
    <w:rsid w:val="00C1480C"/>
    <w:rsid w:val="00C3770D"/>
    <w:rsid w:val="00C46700"/>
    <w:rsid w:val="00C54F0B"/>
    <w:rsid w:val="00C63503"/>
    <w:rsid w:val="00C710B2"/>
    <w:rsid w:val="00C72BC9"/>
    <w:rsid w:val="00C80329"/>
    <w:rsid w:val="00C80760"/>
    <w:rsid w:val="00C81901"/>
    <w:rsid w:val="00C92D0D"/>
    <w:rsid w:val="00CB11D0"/>
    <w:rsid w:val="00CB2AB2"/>
    <w:rsid w:val="00CD0BDB"/>
    <w:rsid w:val="00D007A2"/>
    <w:rsid w:val="00D209A9"/>
    <w:rsid w:val="00D26DE5"/>
    <w:rsid w:val="00D31133"/>
    <w:rsid w:val="00D404C1"/>
    <w:rsid w:val="00D70E49"/>
    <w:rsid w:val="00D71736"/>
    <w:rsid w:val="00D75A11"/>
    <w:rsid w:val="00D85BBA"/>
    <w:rsid w:val="00DA5413"/>
    <w:rsid w:val="00DA7293"/>
    <w:rsid w:val="00DB038D"/>
    <w:rsid w:val="00DB743E"/>
    <w:rsid w:val="00DC7125"/>
    <w:rsid w:val="00DD1415"/>
    <w:rsid w:val="00DD5C0D"/>
    <w:rsid w:val="00DE56A2"/>
    <w:rsid w:val="00DE5EE7"/>
    <w:rsid w:val="00DE73D3"/>
    <w:rsid w:val="00DE7F09"/>
    <w:rsid w:val="00E053A5"/>
    <w:rsid w:val="00E2296A"/>
    <w:rsid w:val="00E3415A"/>
    <w:rsid w:val="00E45D56"/>
    <w:rsid w:val="00E47896"/>
    <w:rsid w:val="00E536B9"/>
    <w:rsid w:val="00E71DA0"/>
    <w:rsid w:val="00E765AF"/>
    <w:rsid w:val="00E76E3A"/>
    <w:rsid w:val="00E77491"/>
    <w:rsid w:val="00E81B01"/>
    <w:rsid w:val="00E832DF"/>
    <w:rsid w:val="00E85E95"/>
    <w:rsid w:val="00EA7709"/>
    <w:rsid w:val="00EC5270"/>
    <w:rsid w:val="00ED2446"/>
    <w:rsid w:val="00EE1B01"/>
    <w:rsid w:val="00EE5A14"/>
    <w:rsid w:val="00EF52AB"/>
    <w:rsid w:val="00F04F94"/>
    <w:rsid w:val="00F17371"/>
    <w:rsid w:val="00F173C1"/>
    <w:rsid w:val="00F30AC6"/>
    <w:rsid w:val="00F4568E"/>
    <w:rsid w:val="00F52D2A"/>
    <w:rsid w:val="00F55096"/>
    <w:rsid w:val="00F72942"/>
    <w:rsid w:val="00F74ACE"/>
    <w:rsid w:val="00F93378"/>
    <w:rsid w:val="00F978D4"/>
    <w:rsid w:val="00FA42D1"/>
    <w:rsid w:val="00FB220A"/>
    <w:rsid w:val="00FC4DFB"/>
    <w:rsid w:val="00FD06A9"/>
    <w:rsid w:val="00FD1752"/>
    <w:rsid w:val="00FE2164"/>
    <w:rsid w:val="00FE240B"/>
    <w:rsid w:val="00FF45F9"/>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2F7931AE"/>
  <w15:docId w15:val="{448771B4-F1B2-4B95-B133-1761A32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2160" w:hanging="7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55"/>
    <w:rPr>
      <w:sz w:val="24"/>
    </w:rPr>
  </w:style>
  <w:style w:type="paragraph" w:styleId="Heading1">
    <w:name w:val="heading 1"/>
    <w:basedOn w:val="Normal"/>
    <w:next w:val="Normal"/>
    <w:link w:val="Heading1Char"/>
    <w:uiPriority w:val="9"/>
    <w:qFormat/>
    <w:rsid w:val="00927C55"/>
    <w:pPr>
      <w:keepNext/>
      <w:tabs>
        <w:tab w:val="right" w:pos="8640"/>
      </w:tabs>
      <w:suppressAutoHyphen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27C55"/>
    <w:pPr>
      <w:keepNext/>
      <w:ind w:left="7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27C5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927C55"/>
    <w:pPr>
      <w:keepNext/>
      <w:ind w:left="108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927C55"/>
    <w:pPr>
      <w:keepNext/>
      <w:ind w:left="1080" w:hanging="3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789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B789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B789C"/>
    <w:rPr>
      <w:rFonts w:ascii="Cambria" w:eastAsia="Times New Roman" w:hAnsi="Cambria" w:cs="Times New Roman"/>
      <w:b/>
      <w:bCs/>
      <w:sz w:val="26"/>
      <w:szCs w:val="26"/>
    </w:rPr>
  </w:style>
  <w:style w:type="character" w:customStyle="1" w:styleId="Heading4Char">
    <w:name w:val="Heading 4 Char"/>
    <w:link w:val="Heading4"/>
    <w:uiPriority w:val="9"/>
    <w:semiHidden/>
    <w:rsid w:val="005B789C"/>
    <w:rPr>
      <w:rFonts w:ascii="Calibri" w:eastAsia="Times New Roman" w:hAnsi="Calibri" w:cs="Times New Roman"/>
      <w:b/>
      <w:bCs/>
      <w:sz w:val="28"/>
      <w:szCs w:val="28"/>
    </w:rPr>
  </w:style>
  <w:style w:type="character" w:customStyle="1" w:styleId="Heading5Char">
    <w:name w:val="Heading 5 Char"/>
    <w:link w:val="Heading5"/>
    <w:uiPriority w:val="9"/>
    <w:semiHidden/>
    <w:rsid w:val="005B789C"/>
    <w:rPr>
      <w:rFonts w:ascii="Calibri" w:eastAsia="Times New Roman" w:hAnsi="Calibri" w:cs="Times New Roman"/>
      <w:b/>
      <w:bCs/>
      <w:i/>
      <w:iCs/>
      <w:sz w:val="26"/>
      <w:szCs w:val="26"/>
    </w:rPr>
  </w:style>
  <w:style w:type="paragraph" w:styleId="Header">
    <w:name w:val="header"/>
    <w:basedOn w:val="Normal"/>
    <w:link w:val="HeaderChar"/>
    <w:uiPriority w:val="99"/>
    <w:rsid w:val="00927C55"/>
    <w:pPr>
      <w:tabs>
        <w:tab w:val="center" w:pos="4320"/>
        <w:tab w:val="right" w:pos="8640"/>
      </w:tabs>
    </w:pPr>
    <w:rPr>
      <w:lang w:val="x-none" w:eastAsia="x-none"/>
    </w:rPr>
  </w:style>
  <w:style w:type="character" w:customStyle="1" w:styleId="HeaderChar">
    <w:name w:val="Header Char"/>
    <w:link w:val="Header"/>
    <w:uiPriority w:val="99"/>
    <w:semiHidden/>
    <w:rsid w:val="005B789C"/>
    <w:rPr>
      <w:sz w:val="24"/>
      <w:szCs w:val="20"/>
    </w:rPr>
  </w:style>
  <w:style w:type="paragraph" w:styleId="Footer">
    <w:name w:val="footer"/>
    <w:basedOn w:val="Normal"/>
    <w:link w:val="FooterChar"/>
    <w:uiPriority w:val="99"/>
    <w:rsid w:val="00927C55"/>
    <w:pPr>
      <w:tabs>
        <w:tab w:val="center" w:pos="4320"/>
        <w:tab w:val="right" w:pos="8640"/>
      </w:tabs>
    </w:pPr>
    <w:rPr>
      <w:lang w:val="x-none" w:eastAsia="x-none"/>
    </w:rPr>
  </w:style>
  <w:style w:type="character" w:customStyle="1" w:styleId="FooterChar">
    <w:name w:val="Footer Char"/>
    <w:link w:val="Footer"/>
    <w:uiPriority w:val="99"/>
    <w:semiHidden/>
    <w:rsid w:val="005B789C"/>
    <w:rPr>
      <w:sz w:val="24"/>
      <w:szCs w:val="20"/>
    </w:rPr>
  </w:style>
  <w:style w:type="paragraph" w:styleId="Title">
    <w:name w:val="Title"/>
    <w:basedOn w:val="Normal"/>
    <w:link w:val="TitleChar"/>
    <w:uiPriority w:val="10"/>
    <w:qFormat/>
    <w:rsid w:val="00927C55"/>
    <w:pPr>
      <w:suppressAutoHyphens/>
      <w:jc w:val="center"/>
    </w:pPr>
    <w:rPr>
      <w:rFonts w:ascii="Cambria" w:hAnsi="Cambria"/>
      <w:b/>
      <w:bCs/>
      <w:kern w:val="28"/>
      <w:sz w:val="32"/>
      <w:szCs w:val="32"/>
      <w:lang w:val="x-none" w:eastAsia="x-none"/>
    </w:rPr>
  </w:style>
  <w:style w:type="character" w:customStyle="1" w:styleId="TitleChar">
    <w:name w:val="Title Char"/>
    <w:link w:val="Title"/>
    <w:uiPriority w:val="10"/>
    <w:rsid w:val="005B789C"/>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927C55"/>
    <w:pPr>
      <w:tabs>
        <w:tab w:val="left" w:pos="-720"/>
        <w:tab w:val="left" w:pos="0"/>
        <w:tab w:val="left" w:pos="720"/>
        <w:tab w:val="left" w:pos="1440"/>
        <w:tab w:val="left" w:pos="2160"/>
      </w:tabs>
      <w:suppressAutoHyphens/>
      <w:ind w:left="2520" w:hanging="360"/>
    </w:pPr>
    <w:rPr>
      <w:lang w:val="x-none" w:eastAsia="x-none"/>
    </w:rPr>
  </w:style>
  <w:style w:type="character" w:customStyle="1" w:styleId="BodyTextIndentChar">
    <w:name w:val="Body Text Indent Char"/>
    <w:link w:val="BodyTextIndent"/>
    <w:uiPriority w:val="99"/>
    <w:semiHidden/>
    <w:rsid w:val="005B789C"/>
    <w:rPr>
      <w:sz w:val="24"/>
      <w:szCs w:val="20"/>
    </w:rPr>
  </w:style>
  <w:style w:type="paragraph" w:styleId="Subtitle">
    <w:name w:val="Subtitle"/>
    <w:basedOn w:val="Normal"/>
    <w:link w:val="SubtitleChar"/>
    <w:uiPriority w:val="11"/>
    <w:qFormat/>
    <w:rsid w:val="00927C55"/>
    <w:pPr>
      <w:tabs>
        <w:tab w:val="center" w:pos="5040"/>
      </w:tabs>
      <w:suppressAutoHyphens/>
    </w:pPr>
    <w:rPr>
      <w:rFonts w:ascii="Cambria" w:hAnsi="Cambria"/>
      <w:szCs w:val="24"/>
      <w:lang w:val="x-none" w:eastAsia="x-none"/>
    </w:rPr>
  </w:style>
  <w:style w:type="character" w:customStyle="1" w:styleId="SubtitleChar">
    <w:name w:val="Subtitle Char"/>
    <w:link w:val="Subtitle"/>
    <w:uiPriority w:val="11"/>
    <w:rsid w:val="005B789C"/>
    <w:rPr>
      <w:rFonts w:ascii="Cambria" w:eastAsia="Times New Roman" w:hAnsi="Cambria" w:cs="Times New Roman"/>
      <w:sz w:val="24"/>
      <w:szCs w:val="24"/>
    </w:rPr>
  </w:style>
  <w:style w:type="paragraph" w:styleId="BodyTextIndent2">
    <w:name w:val="Body Text Indent 2"/>
    <w:basedOn w:val="Normal"/>
    <w:link w:val="BodyTextIndent2Char"/>
    <w:uiPriority w:val="99"/>
    <w:rsid w:val="00927C55"/>
    <w:pPr>
      <w:tabs>
        <w:tab w:val="left" w:pos="-720"/>
        <w:tab w:val="left" w:pos="0"/>
      </w:tabs>
      <w:suppressAutoHyphens/>
      <w:ind w:left="1440"/>
    </w:pPr>
    <w:rPr>
      <w:lang w:val="x-none" w:eastAsia="x-none"/>
    </w:rPr>
  </w:style>
  <w:style w:type="character" w:customStyle="1" w:styleId="BodyTextIndent2Char">
    <w:name w:val="Body Text Indent 2 Char"/>
    <w:link w:val="BodyTextIndent2"/>
    <w:uiPriority w:val="99"/>
    <w:semiHidden/>
    <w:rsid w:val="005B789C"/>
    <w:rPr>
      <w:sz w:val="24"/>
      <w:szCs w:val="20"/>
    </w:rPr>
  </w:style>
  <w:style w:type="paragraph" w:styleId="BodyTextIndent3">
    <w:name w:val="Body Text Indent 3"/>
    <w:basedOn w:val="Normal"/>
    <w:link w:val="BodyTextIndent3Char"/>
    <w:uiPriority w:val="99"/>
    <w:rsid w:val="00927C55"/>
    <w:pPr>
      <w:ind w:left="720"/>
    </w:pPr>
    <w:rPr>
      <w:sz w:val="16"/>
      <w:szCs w:val="16"/>
      <w:lang w:val="x-none" w:eastAsia="x-none"/>
    </w:rPr>
  </w:style>
  <w:style w:type="character" w:customStyle="1" w:styleId="BodyTextIndent3Char">
    <w:name w:val="Body Text Indent 3 Char"/>
    <w:link w:val="BodyTextIndent3"/>
    <w:uiPriority w:val="99"/>
    <w:semiHidden/>
    <w:rsid w:val="005B789C"/>
    <w:rPr>
      <w:sz w:val="16"/>
      <w:szCs w:val="16"/>
    </w:rPr>
  </w:style>
  <w:style w:type="character" w:customStyle="1" w:styleId="HTMLMarkup">
    <w:name w:val="HTML Markup"/>
    <w:uiPriority w:val="99"/>
    <w:rsid w:val="00927C55"/>
    <w:rPr>
      <w:vanish/>
      <w:color w:val="FF0000"/>
    </w:rPr>
  </w:style>
  <w:style w:type="paragraph" w:styleId="BalloonText">
    <w:name w:val="Balloon Text"/>
    <w:basedOn w:val="Normal"/>
    <w:link w:val="BalloonTextChar"/>
    <w:uiPriority w:val="99"/>
    <w:semiHidden/>
    <w:rsid w:val="00D26DE5"/>
    <w:rPr>
      <w:rFonts w:ascii="Tahoma" w:hAnsi="Tahoma"/>
      <w:sz w:val="16"/>
      <w:szCs w:val="16"/>
      <w:lang w:val="x-none" w:eastAsia="x-none"/>
    </w:rPr>
  </w:style>
  <w:style w:type="character" w:customStyle="1" w:styleId="BalloonTextChar">
    <w:name w:val="Balloon Text Char"/>
    <w:link w:val="BalloonText"/>
    <w:uiPriority w:val="99"/>
    <w:semiHidden/>
    <w:locked/>
    <w:rsid w:val="00D26DE5"/>
    <w:rPr>
      <w:rFonts w:ascii="Tahoma" w:hAnsi="Tahoma" w:cs="Tahoma"/>
      <w:sz w:val="16"/>
      <w:szCs w:val="16"/>
    </w:rPr>
  </w:style>
  <w:style w:type="paragraph" w:styleId="ListParagraph">
    <w:name w:val="List Paragraph"/>
    <w:basedOn w:val="Normal"/>
    <w:uiPriority w:val="99"/>
    <w:qFormat/>
    <w:rsid w:val="00F17371"/>
    <w:pPr>
      <w:ind w:left="720"/>
      <w:contextualSpacing/>
    </w:pPr>
  </w:style>
  <w:style w:type="paragraph" w:styleId="NoSpacing">
    <w:name w:val="No Spacing"/>
    <w:uiPriority w:val="1"/>
    <w:qFormat/>
    <w:rsid w:val="00884976"/>
    <w:rPr>
      <w:rFonts w:eastAsia="Calibri"/>
      <w:sz w:val="24"/>
      <w:szCs w:val="22"/>
    </w:rPr>
  </w:style>
  <w:style w:type="character" w:styleId="Hyperlink">
    <w:name w:val="Hyperlink"/>
    <w:basedOn w:val="DefaultParagraphFont"/>
    <w:uiPriority w:val="99"/>
    <w:unhideWhenUsed/>
    <w:rsid w:val="00137670"/>
    <w:rPr>
      <w:color w:val="0563C1" w:themeColor="hyperlink"/>
      <w:u w:val="single"/>
    </w:rPr>
  </w:style>
  <w:style w:type="character" w:styleId="UnresolvedMention">
    <w:name w:val="Unresolved Mention"/>
    <w:basedOn w:val="DefaultParagraphFont"/>
    <w:uiPriority w:val="99"/>
    <w:semiHidden/>
    <w:unhideWhenUsed/>
    <w:rsid w:val="00137670"/>
    <w:rPr>
      <w:color w:val="605E5C"/>
      <w:shd w:val="clear" w:color="auto" w:fill="E1DFDD"/>
    </w:rPr>
  </w:style>
  <w:style w:type="character" w:customStyle="1" w:styleId="markedcontent">
    <w:name w:val="markedcontent"/>
    <w:basedOn w:val="DefaultParagraphFont"/>
    <w:rsid w:val="007E3B6A"/>
  </w:style>
  <w:style w:type="character" w:styleId="Emphasis">
    <w:name w:val="Emphasis"/>
    <w:basedOn w:val="DefaultParagraphFont"/>
    <w:qFormat/>
    <w:locked/>
    <w:rsid w:val="00C71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90850">
      <w:bodyDiv w:val="1"/>
      <w:marLeft w:val="0"/>
      <w:marRight w:val="0"/>
      <w:marTop w:val="0"/>
      <w:marBottom w:val="0"/>
      <w:divBdr>
        <w:top w:val="none" w:sz="0" w:space="0" w:color="auto"/>
        <w:left w:val="none" w:sz="0" w:space="0" w:color="auto"/>
        <w:bottom w:val="none" w:sz="0" w:space="0" w:color="auto"/>
        <w:right w:val="none" w:sz="0" w:space="0" w:color="auto"/>
      </w:divBdr>
    </w:div>
    <w:div w:id="1082751826">
      <w:bodyDiv w:val="1"/>
      <w:marLeft w:val="0"/>
      <w:marRight w:val="0"/>
      <w:marTop w:val="0"/>
      <w:marBottom w:val="0"/>
      <w:divBdr>
        <w:top w:val="none" w:sz="0" w:space="0" w:color="auto"/>
        <w:left w:val="none" w:sz="0" w:space="0" w:color="auto"/>
        <w:bottom w:val="none" w:sz="0" w:space="0" w:color="auto"/>
        <w:right w:val="none" w:sz="0" w:space="0" w:color="auto"/>
      </w:divBdr>
    </w:div>
    <w:div w:id="1443065491">
      <w:bodyDiv w:val="1"/>
      <w:marLeft w:val="0"/>
      <w:marRight w:val="0"/>
      <w:marTop w:val="0"/>
      <w:marBottom w:val="0"/>
      <w:divBdr>
        <w:top w:val="none" w:sz="0" w:space="0" w:color="auto"/>
        <w:left w:val="none" w:sz="0" w:space="0" w:color="auto"/>
        <w:bottom w:val="none" w:sz="0" w:space="0" w:color="auto"/>
        <w:right w:val="none" w:sz="0" w:space="0" w:color="auto"/>
      </w:divBdr>
    </w:div>
    <w:div w:id="1787118688">
      <w:bodyDiv w:val="1"/>
      <w:marLeft w:val="0"/>
      <w:marRight w:val="0"/>
      <w:marTop w:val="0"/>
      <w:marBottom w:val="0"/>
      <w:divBdr>
        <w:top w:val="none" w:sz="0" w:space="0" w:color="auto"/>
        <w:left w:val="none" w:sz="0" w:space="0" w:color="auto"/>
        <w:bottom w:val="none" w:sz="0" w:space="0" w:color="auto"/>
        <w:right w:val="none" w:sz="0" w:space="0" w:color="auto"/>
      </w:divBdr>
    </w:div>
    <w:div w:id="2016492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60B6-4829-4B72-BCEC-B1BC7935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Todd Wisner</cp:lastModifiedBy>
  <cp:revision>22</cp:revision>
  <cp:lastPrinted>2024-01-08T18:29:00Z</cp:lastPrinted>
  <dcterms:created xsi:type="dcterms:W3CDTF">2022-02-10T18:42:00Z</dcterms:created>
  <dcterms:modified xsi:type="dcterms:W3CDTF">2024-02-09T17:11:00Z</dcterms:modified>
</cp:coreProperties>
</file>