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6586478F" w14:textId="77777777">
        <w:trPr>
          <w:trHeight w:val="1340"/>
        </w:trPr>
        <w:tc>
          <w:tcPr>
            <w:tcW w:w="1818" w:type="dxa"/>
          </w:tcPr>
          <w:p w14:paraId="048F00A9" w14:textId="2F5E60BC" w:rsidR="00790501" w:rsidRPr="002019E6" w:rsidRDefault="00AE0B60" w:rsidP="00C72BC9">
            <w:pPr>
              <w:tabs>
                <w:tab w:val="center" w:pos="5040"/>
              </w:tabs>
              <w:suppressAutoHyphens/>
              <w:jc w:val="center"/>
              <w:rPr>
                <w:b/>
                <w:sz w:val="16"/>
                <w:szCs w:val="16"/>
              </w:rPr>
            </w:pPr>
            <w:r w:rsidRPr="00162AFE">
              <w:rPr>
                <w:b/>
                <w:noProof/>
                <w:sz w:val="16"/>
                <w:szCs w:val="16"/>
              </w:rPr>
              <w:drawing>
                <wp:inline distT="0" distB="0" distL="0" distR="0" wp14:anchorId="79C88CDC" wp14:editId="1AE07111">
                  <wp:extent cx="1013460" cy="1013460"/>
                  <wp:effectExtent l="0" t="0" r="0" b="0"/>
                  <wp:docPr id="1"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tc>
        <w:tc>
          <w:tcPr>
            <w:tcW w:w="7560" w:type="dxa"/>
          </w:tcPr>
          <w:p w14:paraId="7D190E82" w14:textId="77777777" w:rsidR="00790501" w:rsidRDefault="00790501" w:rsidP="00C72BC9">
            <w:pPr>
              <w:pStyle w:val="Title"/>
              <w:rPr>
                <w:b/>
                <w:sz w:val="16"/>
              </w:rPr>
            </w:pPr>
          </w:p>
          <w:p w14:paraId="454E9D7E" w14:textId="77777777" w:rsidR="00790501" w:rsidRDefault="00790501" w:rsidP="00C72BC9">
            <w:pPr>
              <w:pStyle w:val="Title"/>
              <w:rPr>
                <w:b/>
                <w:sz w:val="44"/>
              </w:rPr>
            </w:pPr>
            <w:smartTag w:uri="urn:schemas-microsoft-com:office:smarttags" w:element="place">
              <w:smartTag w:uri="urn:schemas-microsoft-com:office:smarttags" w:element="City">
                <w:r>
                  <w:rPr>
                    <w:b/>
                    <w:sz w:val="44"/>
                  </w:rPr>
                  <w:t>FLINT</w:t>
                </w:r>
              </w:smartTag>
            </w:smartTag>
            <w:r>
              <w:rPr>
                <w:b/>
                <w:sz w:val="44"/>
              </w:rPr>
              <w:t xml:space="preserve"> HILL FIRE DEPARTMENT</w:t>
            </w:r>
          </w:p>
          <w:p w14:paraId="73FCC5CF" w14:textId="77777777" w:rsidR="00790501" w:rsidRDefault="00790501" w:rsidP="00C72BC9">
            <w:pPr>
              <w:pStyle w:val="Title"/>
              <w:rPr>
                <w:b/>
                <w:sz w:val="16"/>
              </w:rPr>
            </w:pPr>
          </w:p>
          <w:p w14:paraId="433D8AA3" w14:textId="77777777" w:rsidR="00790501" w:rsidRDefault="00790501" w:rsidP="00C72BC9">
            <w:pPr>
              <w:pStyle w:val="Title"/>
              <w:rPr>
                <w:b/>
                <w:sz w:val="16"/>
              </w:rPr>
            </w:pPr>
          </w:p>
          <w:p w14:paraId="2AFC738C" w14:textId="77777777" w:rsidR="00790501" w:rsidRDefault="00790501" w:rsidP="00C72BC9">
            <w:pPr>
              <w:pStyle w:val="Title"/>
              <w:rPr>
                <w:b/>
                <w:sz w:val="16"/>
              </w:rPr>
            </w:pPr>
          </w:p>
          <w:p w14:paraId="31E97DA7" w14:textId="77777777" w:rsidR="00790501" w:rsidRDefault="00F83889" w:rsidP="00C72BC9">
            <w:pPr>
              <w:pStyle w:val="Subtitle"/>
              <w:jc w:val="center"/>
            </w:pPr>
            <w:r>
              <w:rPr>
                <w:sz w:val="36"/>
              </w:rPr>
              <w:t>GENERAL</w:t>
            </w:r>
            <w:r w:rsidR="001B6D86">
              <w:rPr>
                <w:sz w:val="36"/>
              </w:rPr>
              <w:t xml:space="preserve"> </w:t>
            </w:r>
            <w:r w:rsidR="00F035B2">
              <w:rPr>
                <w:sz w:val="36"/>
              </w:rPr>
              <w:t>POLICY</w:t>
            </w:r>
          </w:p>
        </w:tc>
      </w:tr>
    </w:tbl>
    <w:p w14:paraId="6B741542" w14:textId="77777777" w:rsidR="00790501" w:rsidRDefault="00790501">
      <w:pPr>
        <w:tabs>
          <w:tab w:val="center" w:pos="5040"/>
        </w:tabs>
        <w:suppressAutoHyphens/>
        <w:jc w:val="center"/>
        <w:rPr>
          <w:b/>
        </w:rPr>
      </w:pPr>
    </w:p>
    <w:p w14:paraId="5F607CC9" w14:textId="32D7C4CA" w:rsidR="00790501" w:rsidRDefault="00F9011E">
      <w:pPr>
        <w:suppressAutoHyphens/>
      </w:pPr>
      <w:r>
        <w:rPr>
          <w:b/>
        </w:rPr>
        <w:t>Policy</w:t>
      </w:r>
      <w:r w:rsidR="00790501">
        <w:rPr>
          <w:b/>
        </w:rPr>
        <w:t xml:space="preserve"> Number: </w:t>
      </w:r>
      <w:r w:rsidR="00313A94">
        <w:t>2</w:t>
      </w:r>
      <w:r w:rsidR="00184E7D">
        <w:t>1</w:t>
      </w:r>
      <w:r w:rsidR="00313A94">
        <w:t>1.0</w:t>
      </w:r>
      <w:r w:rsidR="00832ACC">
        <w:t>3</w:t>
      </w:r>
    </w:p>
    <w:p w14:paraId="13A015F2" w14:textId="62C8C76C" w:rsidR="00790501" w:rsidRDefault="00790501">
      <w:pPr>
        <w:suppressAutoHyphens/>
        <w:rPr>
          <w:b/>
        </w:rPr>
      </w:pPr>
      <w:r>
        <w:rPr>
          <w:b/>
        </w:rPr>
        <w:t>P</w:t>
      </w:r>
      <w:r w:rsidR="00F9011E">
        <w:rPr>
          <w:b/>
        </w:rPr>
        <w:t>olicy</w:t>
      </w:r>
      <w:r>
        <w:rPr>
          <w:b/>
        </w:rPr>
        <w:t xml:space="preserve"> Title:</w:t>
      </w:r>
      <w:r w:rsidR="00313A94">
        <w:rPr>
          <w:b/>
        </w:rPr>
        <w:t xml:space="preserve"> </w:t>
      </w:r>
      <w:r w:rsidR="00832ACC">
        <w:t>ISO Training Credit</w:t>
      </w:r>
    </w:p>
    <w:p w14:paraId="7F76A01B" w14:textId="673613A1" w:rsidR="00790501" w:rsidRDefault="00790501">
      <w:pPr>
        <w:suppressAutoHyphens/>
      </w:pPr>
      <w:r>
        <w:rPr>
          <w:b/>
        </w:rPr>
        <w:t>Adopted:</w:t>
      </w:r>
      <w:r>
        <w:t xml:space="preserve">  </w:t>
      </w:r>
      <w:r w:rsidR="00E83EAD">
        <w:t>06/07/2022</w:t>
      </w:r>
      <w:r>
        <w:tab/>
      </w:r>
      <w:r>
        <w:tab/>
      </w:r>
      <w:r>
        <w:tab/>
      </w:r>
    </w:p>
    <w:p w14:paraId="04E918AF" w14:textId="51A5208B" w:rsidR="00790501" w:rsidRDefault="00790501">
      <w:pPr>
        <w:suppressAutoHyphens/>
      </w:pPr>
      <w:r>
        <w:rPr>
          <w:b/>
        </w:rPr>
        <w:t>Rescinds:</w:t>
      </w:r>
      <w:r>
        <w:t xml:space="preserve">  </w:t>
      </w:r>
      <w:r w:rsidR="00832ACC">
        <w:t>New</w:t>
      </w:r>
    </w:p>
    <w:p w14:paraId="7D64A233" w14:textId="77777777" w:rsidR="00790501" w:rsidRDefault="00790501">
      <w:pPr>
        <w:suppressAutoHyphens/>
        <w:rPr>
          <w:b/>
        </w:rPr>
      </w:pPr>
    </w:p>
    <w:p w14:paraId="18AF7A50"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1EF4053D" w14:textId="77777777" w:rsidR="00790501" w:rsidRDefault="00790501" w:rsidP="007A2F7F">
      <w:pPr>
        <w:suppressAutoHyphens/>
      </w:pPr>
      <w:r>
        <w:tab/>
      </w:r>
      <w:r>
        <w:tab/>
      </w:r>
      <w:r>
        <w:tab/>
      </w:r>
    </w:p>
    <w:p w14:paraId="1279B527" w14:textId="77777777" w:rsidR="00790501" w:rsidRPr="008E6663" w:rsidRDefault="00790501" w:rsidP="00D26DE5">
      <w:pPr>
        <w:suppressAutoHyphens/>
      </w:pPr>
    </w:p>
    <w:p w14:paraId="6227514A" w14:textId="77777777" w:rsidR="00790501" w:rsidRDefault="00790501">
      <w:pPr>
        <w:numPr>
          <w:ilvl w:val="0"/>
          <w:numId w:val="7"/>
        </w:numPr>
        <w:tabs>
          <w:tab w:val="clear" w:pos="1080"/>
          <w:tab w:val="left" w:pos="-720"/>
          <w:tab w:val="left" w:pos="0"/>
        </w:tabs>
        <w:suppressAutoHyphens/>
        <w:ind w:left="720"/>
        <w:rPr>
          <w:b/>
        </w:rPr>
      </w:pPr>
      <w:r>
        <w:rPr>
          <w:b/>
        </w:rPr>
        <w:t>PURPOSE:</w:t>
      </w:r>
    </w:p>
    <w:p w14:paraId="19665F99" w14:textId="77777777" w:rsidR="00790501" w:rsidRDefault="00790501">
      <w:pPr>
        <w:tabs>
          <w:tab w:val="left" w:pos="-720"/>
          <w:tab w:val="left" w:pos="0"/>
        </w:tabs>
        <w:suppressAutoHyphens/>
        <w:ind w:left="720"/>
      </w:pPr>
    </w:p>
    <w:p w14:paraId="076E30A6" w14:textId="28A58E81" w:rsidR="00790501" w:rsidRDefault="00097F8F">
      <w:pPr>
        <w:ind w:left="720"/>
      </w:pPr>
      <w:r>
        <w:t xml:space="preserve">This policy describes </w:t>
      </w:r>
      <w:r w:rsidR="00832ACC">
        <w:t xml:space="preserve">how </w:t>
      </w:r>
      <w:r w:rsidR="00B9528E">
        <w:t>the Insurance Services Office (</w:t>
      </w:r>
      <w:r w:rsidR="00832ACC">
        <w:t>ISO</w:t>
      </w:r>
      <w:r w:rsidR="00B9528E">
        <w:t>)</w:t>
      </w:r>
      <w:r w:rsidR="00832ACC">
        <w:t xml:space="preserve"> credit for firefighter </w:t>
      </w:r>
      <w:r>
        <w:t xml:space="preserve">training </w:t>
      </w:r>
      <w:r w:rsidR="00832ACC">
        <w:t>is recorded b</w:t>
      </w:r>
      <w:r>
        <w:t xml:space="preserve">y </w:t>
      </w:r>
      <w:r w:rsidR="00596863">
        <w:t xml:space="preserve">the </w:t>
      </w:r>
      <w:r w:rsidR="00F035B2">
        <w:t>Flint Hill Fire</w:t>
      </w:r>
      <w:r w:rsidR="003A160F">
        <w:t xml:space="preserve"> </w:t>
      </w:r>
      <w:r w:rsidR="00F035B2">
        <w:t>D</w:t>
      </w:r>
      <w:r w:rsidR="00596863">
        <w:t>epartment</w:t>
      </w:r>
      <w:r w:rsidR="00F04DEC">
        <w:t xml:space="preserve"> (FHFD)</w:t>
      </w:r>
      <w:r w:rsidR="00832ACC">
        <w:t>.</w:t>
      </w:r>
    </w:p>
    <w:p w14:paraId="294D0F65" w14:textId="77777777" w:rsidR="00790501" w:rsidRDefault="00790501">
      <w:pPr>
        <w:tabs>
          <w:tab w:val="left" w:pos="-720"/>
        </w:tabs>
        <w:suppressAutoHyphens/>
        <w:rPr>
          <w:b/>
        </w:rPr>
      </w:pPr>
    </w:p>
    <w:p w14:paraId="0C546D49" w14:textId="77777777" w:rsidR="002E1C7F" w:rsidRDefault="002E1C7F">
      <w:pPr>
        <w:tabs>
          <w:tab w:val="left" w:pos="-720"/>
        </w:tabs>
        <w:suppressAutoHyphens/>
        <w:rPr>
          <w:b/>
        </w:rPr>
      </w:pPr>
    </w:p>
    <w:p w14:paraId="1DF149F6"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4CAF1DEF" w14:textId="77777777" w:rsidR="00790501" w:rsidRDefault="00790501">
      <w:pPr>
        <w:tabs>
          <w:tab w:val="left" w:pos="-720"/>
          <w:tab w:val="left" w:pos="0"/>
        </w:tabs>
        <w:suppressAutoHyphens/>
        <w:ind w:left="720"/>
        <w:rPr>
          <w:b/>
        </w:rPr>
      </w:pPr>
    </w:p>
    <w:p w14:paraId="751C432C" w14:textId="10AFC952" w:rsidR="00790501" w:rsidRPr="004A3871" w:rsidRDefault="00DB3038" w:rsidP="00596863">
      <w:pPr>
        <w:tabs>
          <w:tab w:val="left" w:pos="-720"/>
          <w:tab w:val="left" w:pos="0"/>
        </w:tabs>
        <w:suppressAutoHyphens/>
        <w:ind w:left="720"/>
      </w:pPr>
      <w:r>
        <w:t xml:space="preserve">The </w:t>
      </w:r>
      <w:r w:rsidR="00832ACC">
        <w:t xml:space="preserve">ISO </w:t>
      </w:r>
      <w:r>
        <w:t>Fire Suppression Rating Schedule has specific criteria for the recording of training hours credit as it applies to the Public Protection Classification (PPC) for property insurance rating.  To assist firefighters and administrative personnel in the proper recording of training for ISO purposes th</w:t>
      </w:r>
      <w:r w:rsidR="0095215C">
        <w:t>is policy details what training hour credit is allowed and how the credit should be recorded.</w:t>
      </w:r>
      <w:r>
        <w:t xml:space="preserve"> </w:t>
      </w:r>
      <w:r w:rsidR="00832ACC">
        <w:t xml:space="preserve"> </w:t>
      </w:r>
    </w:p>
    <w:p w14:paraId="5849D7A8" w14:textId="77777777" w:rsidR="00790501" w:rsidRDefault="00790501">
      <w:pPr>
        <w:tabs>
          <w:tab w:val="left" w:pos="-720"/>
        </w:tabs>
        <w:suppressAutoHyphens/>
      </w:pPr>
    </w:p>
    <w:p w14:paraId="23E33ECB" w14:textId="77777777" w:rsidR="00790501" w:rsidRDefault="00790501">
      <w:pPr>
        <w:ind w:left="720" w:hanging="720"/>
        <w:rPr>
          <w:spacing w:val="-2"/>
        </w:rPr>
      </w:pPr>
      <w:r>
        <w:t xml:space="preserve"> </w:t>
      </w:r>
    </w:p>
    <w:p w14:paraId="5FECC7C3" w14:textId="77777777" w:rsidR="00790501" w:rsidRDefault="00F035B2">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19B871C3" w14:textId="77777777" w:rsidR="00A11350" w:rsidRDefault="00A11350" w:rsidP="00A11350">
      <w:pPr>
        <w:tabs>
          <w:tab w:val="left" w:pos="-720"/>
        </w:tabs>
        <w:suppressAutoHyphens/>
        <w:rPr>
          <w:spacing w:val="-2"/>
        </w:rPr>
      </w:pPr>
    </w:p>
    <w:p w14:paraId="140FE727" w14:textId="02144801" w:rsidR="00B9528E" w:rsidRDefault="00B9528E" w:rsidP="00B9528E">
      <w:pPr>
        <w:pStyle w:val="ListParagraph"/>
        <w:numPr>
          <w:ilvl w:val="0"/>
          <w:numId w:val="29"/>
        </w:numPr>
        <w:spacing w:after="160" w:line="259" w:lineRule="auto"/>
      </w:pPr>
      <w:r>
        <w:t xml:space="preserve">ISO </w:t>
      </w:r>
      <w:r w:rsidR="00AD6AAD">
        <w:t xml:space="preserve">credit for training is organized into eight categories. Credit hours for </w:t>
      </w:r>
      <w:r w:rsidR="002A2D60">
        <w:t>five</w:t>
      </w:r>
      <w:r w:rsidR="00AD6AAD">
        <w:t xml:space="preserve"> of the categories are accumulated annually, </w:t>
      </w:r>
      <w:r w:rsidR="0090604C">
        <w:t xml:space="preserve">with </w:t>
      </w:r>
      <w:r w:rsidR="002A2D60">
        <w:t>three</w:t>
      </w:r>
      <w:r w:rsidR="0090604C">
        <w:t xml:space="preserve"> others considering certification for some or </w:t>
      </w:r>
      <w:proofErr w:type="gramStart"/>
      <w:r w:rsidR="0090604C">
        <w:t>all of</w:t>
      </w:r>
      <w:proofErr w:type="gramEnd"/>
      <w:r w:rsidR="0090604C">
        <w:t xml:space="preserve"> the category credit. Following are the required hours or certifications for each category.  These hours are by firefighter</w:t>
      </w:r>
      <w:r w:rsidR="002A2D60">
        <w:t xml:space="preserve"> except for T8</w:t>
      </w:r>
      <w:r w:rsidR="0090604C">
        <w:t xml:space="preserve">. </w:t>
      </w:r>
    </w:p>
    <w:p w14:paraId="41238508" w14:textId="69C324F2" w:rsidR="00B9528E" w:rsidRDefault="0090604C" w:rsidP="00B9528E">
      <w:pPr>
        <w:pStyle w:val="ListParagraph"/>
        <w:numPr>
          <w:ilvl w:val="1"/>
          <w:numId w:val="29"/>
        </w:numPr>
        <w:spacing w:after="160" w:line="259" w:lineRule="auto"/>
      </w:pPr>
      <w:r>
        <w:t>Live Fire F</w:t>
      </w:r>
      <w:r w:rsidR="00B9528E">
        <w:t xml:space="preserve">acility (T1) </w:t>
      </w:r>
      <w:r w:rsidR="002A2D60">
        <w:t>–</w:t>
      </w:r>
      <w:r w:rsidR="00B9528E">
        <w:t xml:space="preserve"> 18</w:t>
      </w:r>
      <w:r w:rsidR="002A2D60">
        <w:t xml:space="preserve"> hours</w:t>
      </w:r>
    </w:p>
    <w:p w14:paraId="0AB350C9" w14:textId="5715F4A5" w:rsidR="00B9528E" w:rsidRDefault="00B9528E" w:rsidP="00B9528E">
      <w:pPr>
        <w:pStyle w:val="ListParagraph"/>
        <w:numPr>
          <w:ilvl w:val="1"/>
          <w:numId w:val="29"/>
        </w:numPr>
        <w:spacing w:after="160" w:line="259" w:lineRule="auto"/>
      </w:pPr>
      <w:r>
        <w:t>Company (T2) – 192</w:t>
      </w:r>
      <w:r w:rsidR="002A2D60">
        <w:t xml:space="preserve"> hours</w:t>
      </w:r>
    </w:p>
    <w:p w14:paraId="1C2EF06F" w14:textId="4153FC5B" w:rsidR="00B9528E" w:rsidRDefault="00B9528E" w:rsidP="00B9528E">
      <w:pPr>
        <w:pStyle w:val="ListParagraph"/>
        <w:numPr>
          <w:ilvl w:val="1"/>
          <w:numId w:val="29"/>
        </w:numPr>
        <w:spacing w:after="160" w:line="259" w:lineRule="auto"/>
      </w:pPr>
      <w:r>
        <w:t>Officer (T3) – 12</w:t>
      </w:r>
      <w:r w:rsidR="002A2D60">
        <w:t xml:space="preserve"> hours AND certification </w:t>
      </w:r>
    </w:p>
    <w:p w14:paraId="75D821E8" w14:textId="72E4F565" w:rsidR="0090604C" w:rsidRDefault="0090604C" w:rsidP="00B9528E">
      <w:pPr>
        <w:pStyle w:val="ListParagraph"/>
        <w:numPr>
          <w:ilvl w:val="1"/>
          <w:numId w:val="29"/>
        </w:numPr>
        <w:spacing w:after="160" w:line="259" w:lineRule="auto"/>
      </w:pPr>
      <w:r>
        <w:t xml:space="preserve">New Driver (T4) </w:t>
      </w:r>
      <w:r w:rsidR="002A2D60">
        <w:t>–</w:t>
      </w:r>
      <w:r>
        <w:t xml:space="preserve"> </w:t>
      </w:r>
      <w:r w:rsidR="002A2D60">
        <w:t xml:space="preserve">60 hours OR certification </w:t>
      </w:r>
    </w:p>
    <w:p w14:paraId="4FCA9BC1" w14:textId="1743429D" w:rsidR="00B9528E" w:rsidRDefault="0090604C" w:rsidP="00B9528E">
      <w:pPr>
        <w:pStyle w:val="ListParagraph"/>
        <w:numPr>
          <w:ilvl w:val="1"/>
          <w:numId w:val="29"/>
        </w:numPr>
        <w:spacing w:after="160" w:line="259" w:lineRule="auto"/>
      </w:pPr>
      <w:r>
        <w:t xml:space="preserve">Existing </w:t>
      </w:r>
      <w:r w:rsidR="00B9528E">
        <w:t>Driver (T5) – 12</w:t>
      </w:r>
      <w:r w:rsidR="002A2D60">
        <w:t xml:space="preserve"> hours</w:t>
      </w:r>
    </w:p>
    <w:p w14:paraId="2AC61541" w14:textId="370369DD" w:rsidR="00B9528E" w:rsidRDefault="00B9528E" w:rsidP="00B9528E">
      <w:pPr>
        <w:pStyle w:val="ListParagraph"/>
        <w:numPr>
          <w:ilvl w:val="1"/>
          <w:numId w:val="29"/>
        </w:numPr>
        <w:spacing w:after="160" w:line="259" w:lineRule="auto"/>
      </w:pPr>
      <w:r>
        <w:t>HazMat (T6) – 6</w:t>
      </w:r>
      <w:r w:rsidR="002A2D60">
        <w:t xml:space="preserve"> hours</w:t>
      </w:r>
    </w:p>
    <w:p w14:paraId="19010AD8" w14:textId="4F260D64" w:rsidR="002A2D60" w:rsidRDefault="002A2D60" w:rsidP="00B9528E">
      <w:pPr>
        <w:pStyle w:val="ListParagraph"/>
        <w:numPr>
          <w:ilvl w:val="1"/>
          <w:numId w:val="29"/>
        </w:numPr>
        <w:spacing w:after="160" w:line="259" w:lineRule="auto"/>
      </w:pPr>
      <w:r>
        <w:t xml:space="preserve">Recruit (T7) – 240 hours OR certification </w:t>
      </w:r>
    </w:p>
    <w:p w14:paraId="378B49CB" w14:textId="7415B77A" w:rsidR="002A2D60" w:rsidRDefault="002A2D60" w:rsidP="00B9528E">
      <w:pPr>
        <w:pStyle w:val="ListParagraph"/>
        <w:numPr>
          <w:ilvl w:val="1"/>
          <w:numId w:val="29"/>
        </w:numPr>
        <w:spacing w:after="160" w:line="259" w:lineRule="auto"/>
      </w:pPr>
      <w:r>
        <w:t>Building Familiarization (T8) – All commercial buildings preplanned</w:t>
      </w:r>
    </w:p>
    <w:p w14:paraId="58B1F191" w14:textId="77777777" w:rsidR="000A05B1" w:rsidRDefault="000A05B1" w:rsidP="000A05B1">
      <w:pPr>
        <w:pStyle w:val="ListParagraph"/>
        <w:spacing w:after="160" w:line="259" w:lineRule="auto"/>
        <w:ind w:left="1080"/>
      </w:pPr>
    </w:p>
    <w:p w14:paraId="58173336" w14:textId="770C83AF" w:rsidR="000A05B1" w:rsidRDefault="000A05B1" w:rsidP="000A05B1">
      <w:pPr>
        <w:pStyle w:val="ListParagraph"/>
        <w:numPr>
          <w:ilvl w:val="0"/>
          <w:numId w:val="29"/>
        </w:numPr>
        <w:spacing w:after="160" w:line="259" w:lineRule="auto"/>
      </w:pPr>
      <w:r>
        <w:t>FHFD receives full credit for New Driver (T4), Recruit (T7), and Officer (T3) certifications due to our requirements.</w:t>
      </w:r>
    </w:p>
    <w:p w14:paraId="01765B8A" w14:textId="77777777" w:rsidR="000A05B1" w:rsidRDefault="000A05B1" w:rsidP="000A05B1">
      <w:pPr>
        <w:pStyle w:val="ListParagraph"/>
        <w:spacing w:after="160" w:line="259" w:lineRule="auto"/>
        <w:ind w:left="1080"/>
      </w:pPr>
    </w:p>
    <w:p w14:paraId="29E58FDE" w14:textId="77777777" w:rsidR="00A27720" w:rsidRDefault="00A27720" w:rsidP="00A27720">
      <w:pPr>
        <w:pStyle w:val="ListParagraph"/>
        <w:numPr>
          <w:ilvl w:val="0"/>
          <w:numId w:val="29"/>
        </w:numPr>
        <w:spacing w:after="160" w:line="259" w:lineRule="auto"/>
      </w:pPr>
      <w:r>
        <w:lastRenderedPageBreak/>
        <w:t>ISO doesn’t credit training hours for:</w:t>
      </w:r>
    </w:p>
    <w:p w14:paraId="66CCEEDE" w14:textId="77777777" w:rsidR="00A27720" w:rsidRDefault="00A27720" w:rsidP="00A27720">
      <w:pPr>
        <w:pStyle w:val="ListParagraph"/>
        <w:numPr>
          <w:ilvl w:val="1"/>
          <w:numId w:val="29"/>
        </w:numPr>
        <w:spacing w:after="160" w:line="259" w:lineRule="auto"/>
      </w:pPr>
      <w:r>
        <w:t>HazMat beyond operations level</w:t>
      </w:r>
    </w:p>
    <w:p w14:paraId="5EF4B5D4" w14:textId="77777777" w:rsidR="00A27720" w:rsidRDefault="00A27720" w:rsidP="00A27720">
      <w:pPr>
        <w:pStyle w:val="ListParagraph"/>
        <w:numPr>
          <w:ilvl w:val="1"/>
          <w:numId w:val="29"/>
        </w:numPr>
        <w:spacing w:after="160" w:line="259" w:lineRule="auto"/>
      </w:pPr>
      <w:r>
        <w:t>EMS</w:t>
      </w:r>
    </w:p>
    <w:p w14:paraId="6CF07788" w14:textId="77777777" w:rsidR="00A27720" w:rsidRDefault="00A27720" w:rsidP="00A27720">
      <w:pPr>
        <w:pStyle w:val="ListParagraph"/>
        <w:numPr>
          <w:ilvl w:val="1"/>
          <w:numId w:val="29"/>
        </w:numPr>
        <w:spacing w:after="160" w:line="259" w:lineRule="auto"/>
      </w:pPr>
      <w:r>
        <w:t>Technical rescue/specialty teams</w:t>
      </w:r>
    </w:p>
    <w:p w14:paraId="60267D5D" w14:textId="77777777" w:rsidR="00A27720" w:rsidRDefault="00A27720" w:rsidP="00A27720">
      <w:pPr>
        <w:pStyle w:val="ListParagraph"/>
        <w:numPr>
          <w:ilvl w:val="1"/>
          <w:numId w:val="29"/>
        </w:numPr>
        <w:spacing w:after="160" w:line="259" w:lineRule="auto"/>
      </w:pPr>
      <w:r>
        <w:t>Any non-firefighting training</w:t>
      </w:r>
    </w:p>
    <w:p w14:paraId="3FA4346C" w14:textId="77777777" w:rsidR="00A27720" w:rsidRDefault="00A27720" w:rsidP="00A27720">
      <w:pPr>
        <w:pStyle w:val="ListParagraph"/>
        <w:numPr>
          <w:ilvl w:val="1"/>
          <w:numId w:val="29"/>
        </w:numPr>
        <w:spacing w:after="160" w:line="259" w:lineRule="auto"/>
      </w:pPr>
      <w:r>
        <w:t>“Doing your job”</w:t>
      </w:r>
    </w:p>
    <w:p w14:paraId="197BF2B2" w14:textId="77777777" w:rsidR="00A27720" w:rsidRDefault="00A27720" w:rsidP="00A27720">
      <w:pPr>
        <w:pStyle w:val="ListParagraph"/>
        <w:numPr>
          <w:ilvl w:val="2"/>
          <w:numId w:val="29"/>
        </w:numPr>
        <w:spacing w:after="160" w:line="259" w:lineRule="auto"/>
      </w:pPr>
      <w:r>
        <w:t>Driving to/from calls</w:t>
      </w:r>
    </w:p>
    <w:p w14:paraId="431A59E0" w14:textId="77777777" w:rsidR="00A27720" w:rsidRDefault="00A27720" w:rsidP="00A27720">
      <w:pPr>
        <w:pStyle w:val="ListParagraph"/>
        <w:numPr>
          <w:ilvl w:val="2"/>
          <w:numId w:val="29"/>
        </w:numPr>
        <w:spacing w:after="160" w:line="259" w:lineRule="auto"/>
      </w:pPr>
      <w:r>
        <w:t>On scene activities</w:t>
      </w:r>
    </w:p>
    <w:p w14:paraId="64F6BD97" w14:textId="60EC96F3" w:rsidR="00A27720" w:rsidRDefault="00A27720" w:rsidP="00A27720">
      <w:pPr>
        <w:pStyle w:val="ListParagraph"/>
        <w:numPr>
          <w:ilvl w:val="2"/>
          <w:numId w:val="29"/>
        </w:numPr>
        <w:spacing w:after="160" w:line="259" w:lineRule="auto"/>
      </w:pPr>
      <w:r>
        <w:t>Daily checks (apparatus, SCBA, PPE, etc.)</w:t>
      </w:r>
    </w:p>
    <w:p w14:paraId="6F67E362" w14:textId="77777777" w:rsidR="00A27720" w:rsidRDefault="00A27720" w:rsidP="00A27720">
      <w:pPr>
        <w:pStyle w:val="ListParagraph"/>
        <w:spacing w:after="160" w:line="259" w:lineRule="auto"/>
        <w:ind w:left="1800"/>
      </w:pPr>
    </w:p>
    <w:p w14:paraId="5D670673" w14:textId="7EC1503E" w:rsidR="00A27720" w:rsidRDefault="00A27720" w:rsidP="00A27720">
      <w:pPr>
        <w:pStyle w:val="ListParagraph"/>
        <w:numPr>
          <w:ilvl w:val="0"/>
          <w:numId w:val="29"/>
        </w:numPr>
        <w:spacing w:after="160" w:line="259" w:lineRule="auto"/>
      </w:pPr>
      <w:r>
        <w:t>FHFD has established the following criteria for crediting ISO training hours</w:t>
      </w:r>
      <w:r w:rsidR="003A4C2A">
        <w:t>.</w:t>
      </w:r>
    </w:p>
    <w:p w14:paraId="546F414B" w14:textId="36EEFA86" w:rsidR="00A27720" w:rsidRDefault="003A4C2A" w:rsidP="00A27720">
      <w:pPr>
        <w:pStyle w:val="ListParagraph"/>
        <w:numPr>
          <w:ilvl w:val="1"/>
          <w:numId w:val="29"/>
        </w:numPr>
        <w:spacing w:after="160" w:line="259" w:lineRule="auto"/>
      </w:pPr>
      <w:r>
        <w:t>Training m</w:t>
      </w:r>
      <w:r w:rsidR="00A27720">
        <w:t>ust be structural firefighting related</w:t>
      </w:r>
      <w:r>
        <w:t xml:space="preserve"> (i.e., </w:t>
      </w:r>
      <w:r w:rsidR="00A27720">
        <w:t>NFPA 1001 topics</w:t>
      </w:r>
      <w:r>
        <w:t>)</w:t>
      </w:r>
      <w:r w:rsidR="00A27720">
        <w:t xml:space="preserve"> </w:t>
      </w:r>
      <w:r>
        <w:t>for</w:t>
      </w:r>
      <w:r w:rsidR="00A27720">
        <w:t xml:space="preserve"> company training (T2)</w:t>
      </w:r>
    </w:p>
    <w:p w14:paraId="4B28BA14" w14:textId="77777777" w:rsidR="00A27720" w:rsidRDefault="00A27720" w:rsidP="00A27720">
      <w:pPr>
        <w:pStyle w:val="ListParagraph"/>
        <w:numPr>
          <w:ilvl w:val="1"/>
          <w:numId w:val="29"/>
        </w:numPr>
        <w:spacing w:after="160" w:line="259" w:lineRule="auto"/>
      </w:pPr>
      <w:r>
        <w:t>Physical fitness (20 min/day) up to 40 hours/year as company training (T2)</w:t>
      </w:r>
    </w:p>
    <w:p w14:paraId="74777751" w14:textId="6D29FC4F" w:rsidR="00A27720" w:rsidRDefault="00A27720" w:rsidP="00A27720">
      <w:pPr>
        <w:pStyle w:val="ListParagraph"/>
        <w:numPr>
          <w:ilvl w:val="1"/>
          <w:numId w:val="29"/>
        </w:numPr>
        <w:spacing w:after="160" w:line="259" w:lineRule="auto"/>
      </w:pPr>
      <w:r>
        <w:t xml:space="preserve">Area familiarization – no specific limit but </w:t>
      </w:r>
      <w:r w:rsidR="003A4C2A">
        <w:t xml:space="preserve">a </w:t>
      </w:r>
      <w:r>
        <w:t>small amount as company training (T2)</w:t>
      </w:r>
    </w:p>
    <w:p w14:paraId="26294767" w14:textId="1FAB23BE" w:rsidR="00A27720" w:rsidRDefault="00A27720" w:rsidP="00A27720">
      <w:pPr>
        <w:pStyle w:val="ListParagraph"/>
        <w:numPr>
          <w:ilvl w:val="1"/>
          <w:numId w:val="29"/>
        </w:numPr>
        <w:spacing w:after="160" w:line="259" w:lineRule="auto"/>
      </w:pPr>
      <w:r>
        <w:t>Weekly apparatus checks (</w:t>
      </w:r>
      <w:r w:rsidR="003A4C2A">
        <w:t xml:space="preserve">limited to </w:t>
      </w:r>
      <w:r>
        <w:t>1/2 hour/week</w:t>
      </w:r>
      <w:r w:rsidR="003A4C2A">
        <w:t xml:space="preserve"> total</w:t>
      </w:r>
      <w:r>
        <w:t xml:space="preserve">) </w:t>
      </w:r>
      <w:r w:rsidR="003A4C2A">
        <w:t xml:space="preserve">IF equipment/apparatus training is included (not just operational readiness) and </w:t>
      </w:r>
      <w:r>
        <w:t>the whole crew participates as company training (T2)</w:t>
      </w:r>
    </w:p>
    <w:p w14:paraId="18A50054" w14:textId="11FFDC17" w:rsidR="00A27720" w:rsidRDefault="00A27720" w:rsidP="00A27720">
      <w:pPr>
        <w:pStyle w:val="ListParagraph"/>
        <w:numPr>
          <w:ilvl w:val="1"/>
          <w:numId w:val="29"/>
        </w:numPr>
        <w:spacing w:after="160" w:line="259" w:lineRule="auto"/>
      </w:pPr>
      <w:r>
        <w:t xml:space="preserve">Company meetings where the officer informs the crew of information from a department </w:t>
      </w:r>
      <w:r w:rsidR="009C096F">
        <w:t>management team</w:t>
      </w:r>
      <w:r>
        <w:t xml:space="preserve"> meeting as officer training (T3) </w:t>
      </w:r>
    </w:p>
    <w:p w14:paraId="0D0A5C0D" w14:textId="3432851B" w:rsidR="00A27720" w:rsidRDefault="00A27720" w:rsidP="00A27720">
      <w:pPr>
        <w:pStyle w:val="ListParagraph"/>
        <w:numPr>
          <w:ilvl w:val="1"/>
          <w:numId w:val="29"/>
        </w:numPr>
        <w:spacing w:after="160" w:line="259" w:lineRule="auto"/>
      </w:pPr>
      <w:r>
        <w:t>One on one officer training (</w:t>
      </w:r>
      <w:r w:rsidR="009C096F">
        <w:t xml:space="preserve">include </w:t>
      </w:r>
      <w:r>
        <w:t xml:space="preserve">both </w:t>
      </w:r>
      <w:r w:rsidR="009C096F">
        <w:t xml:space="preserve">the </w:t>
      </w:r>
      <w:r>
        <w:t>officer and candidate) as officer training (T3)</w:t>
      </w:r>
    </w:p>
    <w:p w14:paraId="617A27C7" w14:textId="16B61BB8" w:rsidR="00A27720" w:rsidRDefault="009C096F" w:rsidP="00A27720">
      <w:pPr>
        <w:pStyle w:val="ListParagraph"/>
        <w:numPr>
          <w:ilvl w:val="1"/>
          <w:numId w:val="29"/>
        </w:numPr>
        <w:spacing w:after="160" w:line="259" w:lineRule="auto"/>
      </w:pPr>
      <w:r>
        <w:t>A l</w:t>
      </w:r>
      <w:r w:rsidR="00A27720">
        <w:t xml:space="preserve">imited amount of credit </w:t>
      </w:r>
      <w:r>
        <w:t xml:space="preserve">(30 min/meeting) </w:t>
      </w:r>
      <w:r w:rsidR="00A27720">
        <w:t xml:space="preserve">for </w:t>
      </w:r>
      <w:r>
        <w:t xml:space="preserve">monthly </w:t>
      </w:r>
      <w:r w:rsidR="00A27720">
        <w:t xml:space="preserve">department </w:t>
      </w:r>
      <w:r>
        <w:t xml:space="preserve">management team </w:t>
      </w:r>
      <w:r w:rsidR="00A27720">
        <w:t>meetings as officer training (T3)</w:t>
      </w:r>
    </w:p>
    <w:p w14:paraId="2654DAF5" w14:textId="3C11B48A" w:rsidR="00A27720" w:rsidRDefault="00A27720" w:rsidP="00A27720">
      <w:pPr>
        <w:pStyle w:val="ListParagraph"/>
        <w:numPr>
          <w:ilvl w:val="1"/>
          <w:numId w:val="29"/>
        </w:numPr>
        <w:spacing w:after="160" w:line="259" w:lineRule="auto"/>
      </w:pPr>
      <w:r>
        <w:t xml:space="preserve">Facility training (T1) must include practical use of the facility. Classroom use only doesn’t receive facility credit but </w:t>
      </w:r>
      <w:r w:rsidR="009C096F">
        <w:t>can be credited as</w:t>
      </w:r>
      <w:r>
        <w:t xml:space="preserve"> company training (T2)</w:t>
      </w:r>
    </w:p>
    <w:p w14:paraId="20609E6E" w14:textId="1D5DFBD5" w:rsidR="00A27720" w:rsidRDefault="00A27720" w:rsidP="00A27720">
      <w:pPr>
        <w:pStyle w:val="ListParagraph"/>
        <w:numPr>
          <w:ilvl w:val="1"/>
          <w:numId w:val="29"/>
        </w:numPr>
        <w:spacing w:after="160" w:line="259" w:lineRule="auto"/>
      </w:pPr>
      <w:r>
        <w:t>Building familiarization</w:t>
      </w:r>
      <w:r w:rsidR="009C096F">
        <w:t>/response tactics</w:t>
      </w:r>
      <w:r>
        <w:t xml:space="preserve"> that occur during a preplan should be recorded as company training (T2). The entire preplan time is not training credit, only </w:t>
      </w:r>
      <w:r w:rsidR="009C096F">
        <w:t xml:space="preserve">the </w:t>
      </w:r>
      <w:r>
        <w:t>actual building familiarization</w:t>
      </w:r>
      <w:r w:rsidR="009C096F">
        <w:t xml:space="preserve">/response tactics </w:t>
      </w:r>
      <w:r w:rsidR="00A6626C">
        <w:t xml:space="preserve">time </w:t>
      </w:r>
      <w:r w:rsidR="009C096F">
        <w:t xml:space="preserve">is </w:t>
      </w:r>
      <w:r w:rsidR="00A6626C">
        <w:t xml:space="preserve">T2 </w:t>
      </w:r>
      <w:r>
        <w:t>training. This is limited to 24 hours/year</w:t>
      </w:r>
      <w:r w:rsidR="00A6626C">
        <w:t xml:space="preserve"> total per crew</w:t>
      </w:r>
      <w:r>
        <w:t xml:space="preserve"> (approximately </w:t>
      </w:r>
      <w:r w:rsidR="00A6626C">
        <w:t>30 min</w:t>
      </w:r>
      <w:r>
        <w:t xml:space="preserve"> per preplan if it’s done for every assigned preplan). If no building familiarization is done, then no training is recorded. </w:t>
      </w:r>
    </w:p>
    <w:p w14:paraId="57C5978A" w14:textId="77777777" w:rsidR="00A6626C" w:rsidRDefault="00A6626C" w:rsidP="00BE2952">
      <w:pPr>
        <w:pStyle w:val="ListParagraph"/>
        <w:spacing w:after="160" w:line="259" w:lineRule="auto"/>
        <w:ind w:left="1080"/>
      </w:pPr>
    </w:p>
    <w:p w14:paraId="35AAA8FE" w14:textId="3655C17A" w:rsidR="00A27720" w:rsidRDefault="00BE2952" w:rsidP="00A27720">
      <w:pPr>
        <w:pStyle w:val="ListParagraph"/>
        <w:numPr>
          <w:ilvl w:val="0"/>
          <w:numId w:val="29"/>
        </w:numPr>
        <w:spacing w:after="160" w:line="259" w:lineRule="auto"/>
      </w:pPr>
      <w:r>
        <w:t>ISO allows training hours beyond the requirements o</w:t>
      </w:r>
      <w:r w:rsidR="00A27720">
        <w:t>verflow</w:t>
      </w:r>
      <w:r>
        <w:t xml:space="preserve"> into other categories. Following is how the credit hours overflow.</w:t>
      </w:r>
    </w:p>
    <w:p w14:paraId="6F21F99A" w14:textId="42BF0902" w:rsidR="00A27720" w:rsidRDefault="00A27720" w:rsidP="00A27720">
      <w:pPr>
        <w:pStyle w:val="ListParagraph"/>
        <w:numPr>
          <w:ilvl w:val="1"/>
          <w:numId w:val="29"/>
        </w:numPr>
        <w:spacing w:after="160" w:line="259" w:lineRule="auto"/>
      </w:pPr>
      <w:r>
        <w:t xml:space="preserve">Facility (T1) and HazMat (T6) overflow to </w:t>
      </w:r>
      <w:r w:rsidR="000A1429">
        <w:t>C</w:t>
      </w:r>
      <w:r>
        <w:t>ompany (T2)</w:t>
      </w:r>
      <w:r w:rsidR="00AD4AA7">
        <w:t>.</w:t>
      </w:r>
    </w:p>
    <w:p w14:paraId="34222CFE" w14:textId="3123DF76" w:rsidR="00B9528E" w:rsidRPr="00AD4AA7" w:rsidRDefault="00A27720" w:rsidP="00A071F0">
      <w:pPr>
        <w:pStyle w:val="ListParagraph"/>
        <w:numPr>
          <w:ilvl w:val="1"/>
          <w:numId w:val="29"/>
        </w:numPr>
        <w:spacing w:after="200" w:line="276" w:lineRule="auto"/>
        <w:rPr>
          <w:spacing w:val="-2"/>
        </w:rPr>
      </w:pPr>
      <w:r>
        <w:t xml:space="preserve">Officer (T3) and </w:t>
      </w:r>
      <w:r w:rsidR="000A1429">
        <w:t>Existing D</w:t>
      </w:r>
      <w:r>
        <w:t xml:space="preserve">river (T5) overflow to </w:t>
      </w:r>
      <w:r w:rsidR="000A1429">
        <w:t>C</w:t>
      </w:r>
      <w:r>
        <w:t xml:space="preserve">ompany (T2). </w:t>
      </w:r>
    </w:p>
    <w:p w14:paraId="2667DE51" w14:textId="77777777" w:rsidR="006E65F5" w:rsidRPr="00C70834" w:rsidRDefault="006E65F5" w:rsidP="006E65F5">
      <w:pPr>
        <w:pStyle w:val="ListParagraph"/>
        <w:spacing w:after="200" w:line="276" w:lineRule="auto"/>
        <w:ind w:left="1440"/>
      </w:pPr>
    </w:p>
    <w:sectPr w:rsidR="006E65F5" w:rsidRPr="00C70834"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F5E1" w14:textId="77777777" w:rsidR="00AD028E" w:rsidRDefault="00AD028E">
      <w:r>
        <w:separator/>
      </w:r>
    </w:p>
  </w:endnote>
  <w:endnote w:type="continuationSeparator" w:id="0">
    <w:p w14:paraId="6B777949" w14:textId="77777777" w:rsidR="00AD028E" w:rsidRDefault="00AD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C00C" w14:textId="77777777" w:rsidR="00AD028E" w:rsidRDefault="00AD028E">
      <w:r>
        <w:separator/>
      </w:r>
    </w:p>
  </w:footnote>
  <w:footnote w:type="continuationSeparator" w:id="0">
    <w:p w14:paraId="5D92BF2C" w14:textId="77777777" w:rsidR="00AD028E" w:rsidRDefault="00AD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CD8A" w14:textId="77777777" w:rsidR="003C493A" w:rsidRDefault="003C493A">
    <w:pPr>
      <w:pStyle w:val="Heading1"/>
      <w:tabs>
        <w:tab w:val="clear" w:pos="8640"/>
        <w:tab w:val="right" w:pos="9360"/>
      </w:tabs>
    </w:pPr>
    <w:r>
      <w:t xml:space="preserve">FLINT HILL FIRE DEPARTMENT </w:t>
    </w:r>
    <w:r>
      <w:tab/>
      <w:t>GENERAL POLICY</w:t>
    </w:r>
  </w:p>
  <w:p w14:paraId="14D81EDF" w14:textId="02219F92" w:rsidR="003C493A" w:rsidRDefault="006D2522">
    <w:pPr>
      <w:tabs>
        <w:tab w:val="right" w:pos="9360"/>
      </w:tabs>
      <w:suppressAutoHyphens/>
    </w:pPr>
    <w:r>
      <w:rPr>
        <w:b/>
        <w:u w:val="single"/>
      </w:rPr>
      <w:t>2</w:t>
    </w:r>
    <w:r w:rsidR="00184E7D">
      <w:rPr>
        <w:b/>
        <w:u w:val="single"/>
      </w:rPr>
      <w:t>1</w:t>
    </w:r>
    <w:r w:rsidR="00313A94">
      <w:rPr>
        <w:b/>
        <w:u w:val="single"/>
      </w:rPr>
      <w:t>1.0</w:t>
    </w:r>
    <w:r w:rsidR="000A05B1">
      <w:rPr>
        <w:b/>
        <w:u w:val="single"/>
      </w:rPr>
      <w:t>3</w:t>
    </w:r>
    <w:r w:rsidR="00313A94">
      <w:rPr>
        <w:b/>
        <w:u w:val="single"/>
      </w:rPr>
      <w:t xml:space="preserve"> </w:t>
    </w:r>
    <w:r w:rsidR="000A05B1">
      <w:rPr>
        <w:b/>
        <w:u w:val="single"/>
      </w:rPr>
      <w:t>ISO TRAINING CREDIT</w:t>
    </w:r>
    <w:r w:rsidR="003C493A">
      <w:rPr>
        <w:b/>
        <w:u w:val="single"/>
      </w:rPr>
      <w:t xml:space="preserve">                                    </w:t>
    </w:r>
    <w:r w:rsidR="003C493A">
      <w:rPr>
        <w:b/>
        <w:u w:val="single"/>
      </w:rPr>
      <w:tab/>
      <w:t xml:space="preserve">PAGE </w:t>
    </w:r>
    <w:r w:rsidR="003C493A">
      <w:rPr>
        <w:b/>
        <w:u w:val="single"/>
      </w:rPr>
      <w:fldChar w:fldCharType="begin"/>
    </w:r>
    <w:r w:rsidR="003C493A">
      <w:rPr>
        <w:b/>
        <w:u w:val="single"/>
      </w:rPr>
      <w:instrText>page \* arabic</w:instrText>
    </w:r>
    <w:r w:rsidR="003C493A">
      <w:rPr>
        <w:b/>
        <w:u w:val="single"/>
      </w:rPr>
      <w:fldChar w:fldCharType="separate"/>
    </w:r>
    <w:r w:rsidR="00A10E8F">
      <w:rPr>
        <w:b/>
        <w:noProof/>
        <w:u w:val="single"/>
      </w:rPr>
      <w:t>3</w:t>
    </w:r>
    <w:r w:rsidR="003C493A">
      <w:rPr>
        <w:b/>
        <w:u w:val="single"/>
      </w:rPr>
      <w:fldChar w:fldCharType="end"/>
    </w:r>
  </w:p>
  <w:p w14:paraId="42250E87" w14:textId="77777777" w:rsidR="003C493A" w:rsidRDefault="003C493A">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B05E3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D785BF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46215D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711B3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D4F0586"/>
    <w:multiLevelType w:val="hybridMultilevel"/>
    <w:tmpl w:val="4806811A"/>
    <w:lvl w:ilvl="0" w:tplc="028C2A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95DB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9"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C72B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35A53127"/>
    <w:multiLevelType w:val="hybridMultilevel"/>
    <w:tmpl w:val="D924E4EE"/>
    <w:lvl w:ilvl="0" w:tplc="5A04E2C0">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E61495A"/>
    <w:multiLevelType w:val="hybridMultilevel"/>
    <w:tmpl w:val="75A48F56"/>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4"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5"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F13838"/>
    <w:multiLevelType w:val="hybridMultilevel"/>
    <w:tmpl w:val="BF023658"/>
    <w:lvl w:ilvl="0" w:tplc="002A91C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0"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2"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022D5F"/>
    <w:multiLevelType w:val="hybridMultilevel"/>
    <w:tmpl w:val="8F32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6" w15:restartNumberingAfterBreak="0">
    <w:nsid w:val="73A60AF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988948244">
    <w:abstractNumId w:val="25"/>
  </w:num>
  <w:num w:numId="2" w16cid:durableId="1292201708">
    <w:abstractNumId w:val="21"/>
  </w:num>
  <w:num w:numId="3" w16cid:durableId="376970374">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2077775960">
    <w:abstractNumId w:val="13"/>
  </w:num>
  <w:num w:numId="5" w16cid:durableId="956252632">
    <w:abstractNumId w:val="14"/>
  </w:num>
  <w:num w:numId="6" w16cid:durableId="317657381">
    <w:abstractNumId w:val="19"/>
  </w:num>
  <w:num w:numId="7" w16cid:durableId="1547840198">
    <w:abstractNumId w:val="8"/>
  </w:num>
  <w:num w:numId="8" w16cid:durableId="1373531720">
    <w:abstractNumId w:val="28"/>
  </w:num>
  <w:num w:numId="9" w16cid:durableId="1784229267">
    <w:abstractNumId w:val="15"/>
  </w:num>
  <w:num w:numId="10" w16cid:durableId="2122412054">
    <w:abstractNumId w:val="20"/>
  </w:num>
  <w:num w:numId="11" w16cid:durableId="528688935">
    <w:abstractNumId w:val="27"/>
  </w:num>
  <w:num w:numId="12" w16cid:durableId="1593123848">
    <w:abstractNumId w:val="9"/>
  </w:num>
  <w:num w:numId="13" w16cid:durableId="1945064975">
    <w:abstractNumId w:val="23"/>
  </w:num>
  <w:num w:numId="14" w16cid:durableId="1587231039">
    <w:abstractNumId w:val="22"/>
  </w:num>
  <w:num w:numId="15" w16cid:durableId="1700888418">
    <w:abstractNumId w:val="16"/>
  </w:num>
  <w:num w:numId="16" w16cid:durableId="880871596">
    <w:abstractNumId w:val="18"/>
  </w:num>
  <w:num w:numId="17" w16cid:durableId="877473119">
    <w:abstractNumId w:val="17"/>
  </w:num>
  <w:num w:numId="18" w16cid:durableId="2054184887">
    <w:abstractNumId w:val="7"/>
  </w:num>
  <w:num w:numId="19" w16cid:durableId="351689118">
    <w:abstractNumId w:val="16"/>
    <w:lvlOverride w:ilvl="0">
      <w:lvl w:ilvl="0" w:tplc="002A91CE">
        <w:start w:val="1"/>
        <w:numFmt w:val="decimal"/>
        <w:lvlText w:val="%1."/>
        <w:lvlJc w:val="left"/>
        <w:pPr>
          <w:tabs>
            <w:tab w:val="num" w:pos="1080"/>
          </w:tabs>
          <w:ind w:left="1080"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466895750">
    <w:abstractNumId w:val="11"/>
  </w:num>
  <w:num w:numId="21" w16cid:durableId="1454324192">
    <w:abstractNumId w:val="5"/>
  </w:num>
  <w:num w:numId="22" w16cid:durableId="1447389895">
    <w:abstractNumId w:val="12"/>
  </w:num>
  <w:num w:numId="23" w16cid:durableId="1291011271">
    <w:abstractNumId w:val="26"/>
  </w:num>
  <w:num w:numId="24" w16cid:durableId="176769296">
    <w:abstractNumId w:val="1"/>
  </w:num>
  <w:num w:numId="25" w16cid:durableId="492331316">
    <w:abstractNumId w:val="3"/>
  </w:num>
  <w:num w:numId="26" w16cid:durableId="1792741883">
    <w:abstractNumId w:val="4"/>
  </w:num>
  <w:num w:numId="27" w16cid:durableId="1714620553">
    <w:abstractNumId w:val="2"/>
  </w:num>
  <w:num w:numId="28" w16cid:durableId="598683786">
    <w:abstractNumId w:val="24"/>
  </w:num>
  <w:num w:numId="29" w16cid:durableId="1083532701">
    <w:abstractNumId w:val="10"/>
  </w:num>
  <w:num w:numId="30" w16cid:durableId="1375354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1537E"/>
    <w:rsid w:val="000167E2"/>
    <w:rsid w:val="00025531"/>
    <w:rsid w:val="000477F6"/>
    <w:rsid w:val="00050BDB"/>
    <w:rsid w:val="00075E1E"/>
    <w:rsid w:val="000767A2"/>
    <w:rsid w:val="00076FF7"/>
    <w:rsid w:val="0008260C"/>
    <w:rsid w:val="0008389F"/>
    <w:rsid w:val="00093DE0"/>
    <w:rsid w:val="00097F8F"/>
    <w:rsid w:val="000A05B1"/>
    <w:rsid w:val="000A0FEE"/>
    <w:rsid w:val="000A1429"/>
    <w:rsid w:val="000A2D7B"/>
    <w:rsid w:val="000B75BD"/>
    <w:rsid w:val="000C3FEE"/>
    <w:rsid w:val="000D793D"/>
    <w:rsid w:val="000E17D1"/>
    <w:rsid w:val="000E2D7C"/>
    <w:rsid w:val="000E51B4"/>
    <w:rsid w:val="0010039D"/>
    <w:rsid w:val="00103D16"/>
    <w:rsid w:val="001148C5"/>
    <w:rsid w:val="00137FD0"/>
    <w:rsid w:val="0015381F"/>
    <w:rsid w:val="00162AFE"/>
    <w:rsid w:val="001675AE"/>
    <w:rsid w:val="00172FD1"/>
    <w:rsid w:val="00177E0B"/>
    <w:rsid w:val="00182833"/>
    <w:rsid w:val="00184E7D"/>
    <w:rsid w:val="001927DE"/>
    <w:rsid w:val="001B6D86"/>
    <w:rsid w:val="001D5F91"/>
    <w:rsid w:val="001D7B47"/>
    <w:rsid w:val="001F3687"/>
    <w:rsid w:val="002019E6"/>
    <w:rsid w:val="00201F8D"/>
    <w:rsid w:val="002029F8"/>
    <w:rsid w:val="00224B57"/>
    <w:rsid w:val="00233CDC"/>
    <w:rsid w:val="0024365C"/>
    <w:rsid w:val="00255943"/>
    <w:rsid w:val="00257C29"/>
    <w:rsid w:val="00293CAB"/>
    <w:rsid w:val="002A08D0"/>
    <w:rsid w:val="002A2D60"/>
    <w:rsid w:val="002C2E91"/>
    <w:rsid w:val="002D0ADB"/>
    <w:rsid w:val="002D2D67"/>
    <w:rsid w:val="002D6989"/>
    <w:rsid w:val="002D79BF"/>
    <w:rsid w:val="002E1C7F"/>
    <w:rsid w:val="002E21FE"/>
    <w:rsid w:val="002F0C56"/>
    <w:rsid w:val="003010CA"/>
    <w:rsid w:val="00313A94"/>
    <w:rsid w:val="0031722A"/>
    <w:rsid w:val="00331034"/>
    <w:rsid w:val="00331A69"/>
    <w:rsid w:val="003376F0"/>
    <w:rsid w:val="00341224"/>
    <w:rsid w:val="00341590"/>
    <w:rsid w:val="0034269C"/>
    <w:rsid w:val="0036326C"/>
    <w:rsid w:val="00367D56"/>
    <w:rsid w:val="00372103"/>
    <w:rsid w:val="0037772E"/>
    <w:rsid w:val="003929AD"/>
    <w:rsid w:val="003945E0"/>
    <w:rsid w:val="003A160F"/>
    <w:rsid w:val="003A4C2A"/>
    <w:rsid w:val="003C493A"/>
    <w:rsid w:val="003C5523"/>
    <w:rsid w:val="003C6263"/>
    <w:rsid w:val="003C6770"/>
    <w:rsid w:val="003F2693"/>
    <w:rsid w:val="00401353"/>
    <w:rsid w:val="00402895"/>
    <w:rsid w:val="00403BD7"/>
    <w:rsid w:val="00404F18"/>
    <w:rsid w:val="0040593C"/>
    <w:rsid w:val="00405E14"/>
    <w:rsid w:val="00411C66"/>
    <w:rsid w:val="00412C96"/>
    <w:rsid w:val="004175AE"/>
    <w:rsid w:val="004318E0"/>
    <w:rsid w:val="00462955"/>
    <w:rsid w:val="004A17CF"/>
    <w:rsid w:val="004A3871"/>
    <w:rsid w:val="004D048A"/>
    <w:rsid w:val="004D0D44"/>
    <w:rsid w:val="004D654C"/>
    <w:rsid w:val="0050201F"/>
    <w:rsid w:val="00514905"/>
    <w:rsid w:val="00536B3E"/>
    <w:rsid w:val="00554C6A"/>
    <w:rsid w:val="0056797E"/>
    <w:rsid w:val="00581D4F"/>
    <w:rsid w:val="005911BA"/>
    <w:rsid w:val="00596863"/>
    <w:rsid w:val="005A6E88"/>
    <w:rsid w:val="005B3FD7"/>
    <w:rsid w:val="005C317A"/>
    <w:rsid w:val="005C57E6"/>
    <w:rsid w:val="005D1CAE"/>
    <w:rsid w:val="005E0CE6"/>
    <w:rsid w:val="005E4B3B"/>
    <w:rsid w:val="005E6C22"/>
    <w:rsid w:val="005F5431"/>
    <w:rsid w:val="006229EF"/>
    <w:rsid w:val="00625E35"/>
    <w:rsid w:val="00633E40"/>
    <w:rsid w:val="00634EA1"/>
    <w:rsid w:val="00634F59"/>
    <w:rsid w:val="00645AF2"/>
    <w:rsid w:val="00646B9C"/>
    <w:rsid w:val="00647997"/>
    <w:rsid w:val="00653657"/>
    <w:rsid w:val="00664CB5"/>
    <w:rsid w:val="00695AB0"/>
    <w:rsid w:val="006A1BB0"/>
    <w:rsid w:val="006B3254"/>
    <w:rsid w:val="006D2522"/>
    <w:rsid w:val="006D37D0"/>
    <w:rsid w:val="006E07DC"/>
    <w:rsid w:val="006E3F48"/>
    <w:rsid w:val="006E41AA"/>
    <w:rsid w:val="006E434E"/>
    <w:rsid w:val="006E65F5"/>
    <w:rsid w:val="00702A82"/>
    <w:rsid w:val="00704651"/>
    <w:rsid w:val="00706ED3"/>
    <w:rsid w:val="00722013"/>
    <w:rsid w:val="00743F49"/>
    <w:rsid w:val="00745D17"/>
    <w:rsid w:val="00746302"/>
    <w:rsid w:val="007511C8"/>
    <w:rsid w:val="007527EE"/>
    <w:rsid w:val="00772AF1"/>
    <w:rsid w:val="00790501"/>
    <w:rsid w:val="00792989"/>
    <w:rsid w:val="00796805"/>
    <w:rsid w:val="007A2F7F"/>
    <w:rsid w:val="007C6C75"/>
    <w:rsid w:val="007D727D"/>
    <w:rsid w:val="007E1B89"/>
    <w:rsid w:val="007F18CC"/>
    <w:rsid w:val="007F618A"/>
    <w:rsid w:val="008238B5"/>
    <w:rsid w:val="00830DE8"/>
    <w:rsid w:val="00832ACC"/>
    <w:rsid w:val="00844799"/>
    <w:rsid w:val="008449E4"/>
    <w:rsid w:val="0084517E"/>
    <w:rsid w:val="00846649"/>
    <w:rsid w:val="00857317"/>
    <w:rsid w:val="00862A1A"/>
    <w:rsid w:val="008842DB"/>
    <w:rsid w:val="0088581C"/>
    <w:rsid w:val="0089760B"/>
    <w:rsid w:val="008D4194"/>
    <w:rsid w:val="008E6663"/>
    <w:rsid w:val="008E6741"/>
    <w:rsid w:val="008F4883"/>
    <w:rsid w:val="008F69D0"/>
    <w:rsid w:val="00900190"/>
    <w:rsid w:val="009035CF"/>
    <w:rsid w:val="0090604C"/>
    <w:rsid w:val="0095215C"/>
    <w:rsid w:val="00957482"/>
    <w:rsid w:val="0096650E"/>
    <w:rsid w:val="009C096F"/>
    <w:rsid w:val="009C1899"/>
    <w:rsid w:val="009C36C5"/>
    <w:rsid w:val="009E3A2A"/>
    <w:rsid w:val="009E5442"/>
    <w:rsid w:val="00A071F0"/>
    <w:rsid w:val="00A10E8F"/>
    <w:rsid w:val="00A11350"/>
    <w:rsid w:val="00A14179"/>
    <w:rsid w:val="00A17E45"/>
    <w:rsid w:val="00A22B18"/>
    <w:rsid w:val="00A27720"/>
    <w:rsid w:val="00A30AFA"/>
    <w:rsid w:val="00A31A51"/>
    <w:rsid w:val="00A449AA"/>
    <w:rsid w:val="00A6626C"/>
    <w:rsid w:val="00AD028E"/>
    <w:rsid w:val="00AD4AA7"/>
    <w:rsid w:val="00AD6AAD"/>
    <w:rsid w:val="00AE0B60"/>
    <w:rsid w:val="00AE3C72"/>
    <w:rsid w:val="00AE615D"/>
    <w:rsid w:val="00AF055F"/>
    <w:rsid w:val="00AF206A"/>
    <w:rsid w:val="00B03453"/>
    <w:rsid w:val="00B167DD"/>
    <w:rsid w:val="00B16C31"/>
    <w:rsid w:val="00B22985"/>
    <w:rsid w:val="00B26C6F"/>
    <w:rsid w:val="00B27F8B"/>
    <w:rsid w:val="00B30C4A"/>
    <w:rsid w:val="00B425ED"/>
    <w:rsid w:val="00B43CF5"/>
    <w:rsid w:val="00B5765A"/>
    <w:rsid w:val="00B64674"/>
    <w:rsid w:val="00B71AD0"/>
    <w:rsid w:val="00B8715F"/>
    <w:rsid w:val="00B92A05"/>
    <w:rsid w:val="00B93118"/>
    <w:rsid w:val="00B9528E"/>
    <w:rsid w:val="00BA5100"/>
    <w:rsid w:val="00BB5F4A"/>
    <w:rsid w:val="00BC6540"/>
    <w:rsid w:val="00BE2952"/>
    <w:rsid w:val="00BE59F5"/>
    <w:rsid w:val="00BF4EE4"/>
    <w:rsid w:val="00BF793A"/>
    <w:rsid w:val="00C04D34"/>
    <w:rsid w:val="00C257DB"/>
    <w:rsid w:val="00C26AB2"/>
    <w:rsid w:val="00C31072"/>
    <w:rsid w:val="00C4046C"/>
    <w:rsid w:val="00C60814"/>
    <w:rsid w:val="00C6608D"/>
    <w:rsid w:val="00C70834"/>
    <w:rsid w:val="00C72BC9"/>
    <w:rsid w:val="00C8688D"/>
    <w:rsid w:val="00C86A17"/>
    <w:rsid w:val="00C94377"/>
    <w:rsid w:val="00C9449A"/>
    <w:rsid w:val="00C9599C"/>
    <w:rsid w:val="00CA107D"/>
    <w:rsid w:val="00CA264A"/>
    <w:rsid w:val="00CA3E3B"/>
    <w:rsid w:val="00CA408F"/>
    <w:rsid w:val="00CA7A5A"/>
    <w:rsid w:val="00CB249C"/>
    <w:rsid w:val="00CB4A32"/>
    <w:rsid w:val="00CC77EE"/>
    <w:rsid w:val="00CD4735"/>
    <w:rsid w:val="00CE5CE5"/>
    <w:rsid w:val="00CF7E6F"/>
    <w:rsid w:val="00D10554"/>
    <w:rsid w:val="00D26DE5"/>
    <w:rsid w:val="00D41154"/>
    <w:rsid w:val="00D71BF6"/>
    <w:rsid w:val="00D83E82"/>
    <w:rsid w:val="00DA0966"/>
    <w:rsid w:val="00DB3038"/>
    <w:rsid w:val="00DB4928"/>
    <w:rsid w:val="00DC7E9A"/>
    <w:rsid w:val="00DD2F9F"/>
    <w:rsid w:val="00E053A5"/>
    <w:rsid w:val="00E169C0"/>
    <w:rsid w:val="00E21328"/>
    <w:rsid w:val="00E536B9"/>
    <w:rsid w:val="00E61648"/>
    <w:rsid w:val="00E765AF"/>
    <w:rsid w:val="00E83EAD"/>
    <w:rsid w:val="00E92993"/>
    <w:rsid w:val="00E958D3"/>
    <w:rsid w:val="00ED792A"/>
    <w:rsid w:val="00EF11AD"/>
    <w:rsid w:val="00F00E1A"/>
    <w:rsid w:val="00F035B2"/>
    <w:rsid w:val="00F04DEC"/>
    <w:rsid w:val="00F13836"/>
    <w:rsid w:val="00F147F5"/>
    <w:rsid w:val="00F16722"/>
    <w:rsid w:val="00F17371"/>
    <w:rsid w:val="00F22E0E"/>
    <w:rsid w:val="00F34E9E"/>
    <w:rsid w:val="00F43D1D"/>
    <w:rsid w:val="00F5043B"/>
    <w:rsid w:val="00F564D6"/>
    <w:rsid w:val="00F83889"/>
    <w:rsid w:val="00F9011E"/>
    <w:rsid w:val="00F96B5A"/>
    <w:rsid w:val="00F97374"/>
    <w:rsid w:val="00FA2D93"/>
    <w:rsid w:val="00FA2EDA"/>
    <w:rsid w:val="00FA5357"/>
    <w:rsid w:val="00FC0026"/>
    <w:rsid w:val="00FC2E65"/>
    <w:rsid w:val="00FD00DD"/>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ABFF33"/>
  <w15:chartTrackingRefBased/>
  <w15:docId w15:val="{91E7710C-2F3B-41B9-AC61-56145FB5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styleId="ListParagraph">
    <w:name w:val="List Paragraph"/>
    <w:basedOn w:val="Normal"/>
    <w:uiPriority w:val="34"/>
    <w:qFormat/>
    <w:rsid w:val="00F1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541</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Deputy Chief</cp:lastModifiedBy>
  <cp:revision>4</cp:revision>
  <cp:lastPrinted>2019-05-01T15:41:00Z</cp:lastPrinted>
  <dcterms:created xsi:type="dcterms:W3CDTF">2021-12-09T11:54:00Z</dcterms:created>
  <dcterms:modified xsi:type="dcterms:W3CDTF">2022-06-22T14:38:00Z</dcterms:modified>
</cp:coreProperties>
</file>